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AA888" w14:textId="1D0286C8" w:rsidR="006B5086" w:rsidRDefault="006B5086" w:rsidP="006B5086">
      <w:pPr>
        <w:spacing w:line="360" w:lineRule="auto"/>
        <w:rPr>
          <w:rFonts w:cs="Arial"/>
          <w:b/>
          <w:sz w:val="22"/>
        </w:rPr>
      </w:pPr>
      <w:bookmarkStart w:id="0" w:name="_Hlk26899452"/>
      <w:bookmarkStart w:id="1" w:name="_Hlk26901998"/>
      <w:r w:rsidRPr="006B5086">
        <w:rPr>
          <w:rFonts w:cs="Arial"/>
          <w:b/>
          <w:sz w:val="22"/>
        </w:rPr>
        <w:t>Porenbetonwerk Lau</w:t>
      </w:r>
      <w:r w:rsidR="00C46BA5">
        <w:rPr>
          <w:rFonts w:cs="Arial"/>
          <w:b/>
          <w:sz w:val="22"/>
        </w:rPr>
        <w:t>ss</w:t>
      </w:r>
      <w:r w:rsidRPr="006B5086">
        <w:rPr>
          <w:rFonts w:cs="Arial"/>
          <w:b/>
          <w:sz w:val="22"/>
        </w:rPr>
        <w:t>nitz GmbH &amp; Co. KG</w:t>
      </w:r>
      <w:bookmarkEnd w:id="0"/>
    </w:p>
    <w:bookmarkEnd w:id="1"/>
    <w:p w14:paraId="32D73DDD" w14:textId="0D5DE33B" w:rsidR="006B5086" w:rsidRPr="00407447" w:rsidRDefault="006B5086" w:rsidP="006B5086">
      <w:pPr>
        <w:spacing w:line="360" w:lineRule="auto"/>
        <w:rPr>
          <w:rFonts w:cs="Arial"/>
          <w:sz w:val="22"/>
          <w:u w:val="single"/>
        </w:rPr>
      </w:pPr>
      <w:r w:rsidRPr="00407447">
        <w:rPr>
          <w:rFonts w:cs="Arial"/>
          <w:sz w:val="22"/>
          <w:u w:val="single"/>
        </w:rPr>
        <w:t>H+H übernimmt Mehrheit</w:t>
      </w:r>
      <w:r w:rsidR="00C60618">
        <w:rPr>
          <w:rFonts w:cs="Arial"/>
          <w:sz w:val="22"/>
          <w:u w:val="single"/>
        </w:rPr>
        <w:t xml:space="preserve"> der A</w:t>
      </w:r>
      <w:r w:rsidRPr="00407447">
        <w:rPr>
          <w:rFonts w:cs="Arial"/>
          <w:sz w:val="22"/>
          <w:u w:val="single"/>
        </w:rPr>
        <w:t>nteile</w:t>
      </w:r>
    </w:p>
    <w:p w14:paraId="066D28C5" w14:textId="77777777" w:rsidR="006B5086" w:rsidRPr="00407447" w:rsidRDefault="006B5086" w:rsidP="006B5086">
      <w:pPr>
        <w:spacing w:line="360" w:lineRule="auto"/>
        <w:rPr>
          <w:rFonts w:cs="Arial"/>
          <w:sz w:val="22"/>
          <w:u w:val="single"/>
        </w:rPr>
      </w:pPr>
    </w:p>
    <w:p w14:paraId="24C1CD1C" w14:textId="0CE5DEC0" w:rsidR="006B5086" w:rsidRDefault="006B5086" w:rsidP="006B5086">
      <w:pPr>
        <w:spacing w:line="360" w:lineRule="auto"/>
        <w:rPr>
          <w:b/>
          <w:sz w:val="22"/>
        </w:rPr>
      </w:pPr>
      <w:r w:rsidRPr="00FC4366">
        <w:rPr>
          <w:rFonts w:cs="Arial"/>
          <w:b/>
          <w:sz w:val="22"/>
        </w:rPr>
        <w:t xml:space="preserve">Wittenborn, den </w:t>
      </w:r>
      <w:r w:rsidR="003C4328" w:rsidRPr="00FC4366">
        <w:rPr>
          <w:rFonts w:cs="Arial"/>
          <w:b/>
          <w:sz w:val="22"/>
        </w:rPr>
        <w:t>1</w:t>
      </w:r>
      <w:r w:rsidR="00591EC4">
        <w:rPr>
          <w:rFonts w:cs="Arial"/>
          <w:b/>
          <w:sz w:val="22"/>
        </w:rPr>
        <w:t>9</w:t>
      </w:r>
      <w:r w:rsidRPr="00FC4366">
        <w:rPr>
          <w:rFonts w:cs="Arial"/>
          <w:b/>
          <w:sz w:val="22"/>
        </w:rPr>
        <w:t>.</w:t>
      </w:r>
      <w:r w:rsidR="003C4328" w:rsidRPr="00FC4366">
        <w:rPr>
          <w:rFonts w:cs="Arial"/>
          <w:b/>
          <w:sz w:val="22"/>
        </w:rPr>
        <w:t>12</w:t>
      </w:r>
      <w:r w:rsidRPr="00FC4366">
        <w:rPr>
          <w:rFonts w:cs="Arial"/>
          <w:b/>
          <w:sz w:val="22"/>
        </w:rPr>
        <w:t xml:space="preserve">.2019 – </w:t>
      </w:r>
      <w:bookmarkStart w:id="2" w:name="_Hlk27564029"/>
      <w:r w:rsidR="00FC4366" w:rsidRPr="00FC4366">
        <w:rPr>
          <w:rFonts w:cs="Arial"/>
          <w:b/>
          <w:sz w:val="22"/>
        </w:rPr>
        <w:t>Die H+H Deutschland GmbH hat mit den Gesellschaftern der Porenbetonwerke Lau</w:t>
      </w:r>
      <w:r w:rsidR="00C46BA5">
        <w:rPr>
          <w:rFonts w:cs="Arial"/>
          <w:b/>
          <w:sz w:val="22"/>
        </w:rPr>
        <w:t>ss</w:t>
      </w:r>
      <w:r w:rsidR="00FC4366" w:rsidRPr="00FC4366">
        <w:rPr>
          <w:rFonts w:cs="Arial"/>
          <w:b/>
          <w:sz w:val="22"/>
        </w:rPr>
        <w:t>nitz GmbH &amp; Co. KG einen Vertrag über den Erwerb von 51</w:t>
      </w:r>
      <w:r w:rsidR="007366FC">
        <w:rPr>
          <w:rFonts w:cs="Arial"/>
          <w:b/>
          <w:sz w:val="22"/>
        </w:rPr>
        <w:t xml:space="preserve"> </w:t>
      </w:r>
      <w:r w:rsidR="00FC4366" w:rsidRPr="00FC4366">
        <w:rPr>
          <w:rFonts w:cs="Arial"/>
          <w:b/>
          <w:sz w:val="22"/>
        </w:rPr>
        <w:t>% der Gesellschaft</w:t>
      </w:r>
      <w:r w:rsidR="0008443E">
        <w:rPr>
          <w:rFonts w:cs="Arial"/>
          <w:b/>
          <w:sz w:val="22"/>
        </w:rPr>
        <w:t>s</w:t>
      </w:r>
      <w:r w:rsidR="00FC4366" w:rsidRPr="00FC4366">
        <w:rPr>
          <w:rFonts w:cs="Arial"/>
          <w:b/>
          <w:sz w:val="22"/>
        </w:rPr>
        <w:t>anteile unterzeichnet.</w:t>
      </w:r>
      <w:bookmarkEnd w:id="2"/>
      <w:r w:rsidR="00FC4366" w:rsidRPr="00FC4366">
        <w:rPr>
          <w:rFonts w:cs="Arial"/>
          <w:b/>
          <w:sz w:val="22"/>
        </w:rPr>
        <w:t xml:space="preserve"> </w:t>
      </w:r>
      <w:r w:rsidR="00D74584">
        <w:rPr>
          <w:b/>
          <w:sz w:val="22"/>
        </w:rPr>
        <w:t>Die an der Börse in Kopenhagen notierte H+H Gruppe setzt damit weiter auf Wachstum</w:t>
      </w:r>
      <w:r w:rsidR="008E0EF8">
        <w:rPr>
          <w:b/>
          <w:sz w:val="22"/>
        </w:rPr>
        <w:t xml:space="preserve"> in Deutschland und </w:t>
      </w:r>
      <w:r w:rsidR="00FC4366">
        <w:rPr>
          <w:b/>
          <w:sz w:val="22"/>
        </w:rPr>
        <w:t xml:space="preserve">auf </w:t>
      </w:r>
      <w:r w:rsidR="008E0EF8">
        <w:rPr>
          <w:b/>
          <w:sz w:val="22"/>
        </w:rPr>
        <w:t xml:space="preserve">den </w:t>
      </w:r>
      <w:r w:rsidR="00007C5B">
        <w:rPr>
          <w:b/>
          <w:sz w:val="22"/>
        </w:rPr>
        <w:t xml:space="preserve">Ausbau </w:t>
      </w:r>
      <w:r w:rsidR="00FC4366">
        <w:rPr>
          <w:b/>
          <w:sz w:val="22"/>
        </w:rPr>
        <w:t>i</w:t>
      </w:r>
      <w:r w:rsidR="00007C5B">
        <w:rPr>
          <w:b/>
          <w:sz w:val="22"/>
        </w:rPr>
        <w:t>hres</w:t>
      </w:r>
      <w:r w:rsidR="008E0EF8">
        <w:rPr>
          <w:b/>
          <w:sz w:val="22"/>
        </w:rPr>
        <w:t xml:space="preserve"> </w:t>
      </w:r>
      <w:r w:rsidR="00007C5B">
        <w:rPr>
          <w:b/>
          <w:sz w:val="22"/>
        </w:rPr>
        <w:t>überregionalen</w:t>
      </w:r>
      <w:r w:rsidR="002318A3">
        <w:rPr>
          <w:b/>
          <w:sz w:val="22"/>
        </w:rPr>
        <w:t xml:space="preserve"> </w:t>
      </w:r>
      <w:r w:rsidR="008E0EF8">
        <w:rPr>
          <w:b/>
          <w:sz w:val="22"/>
        </w:rPr>
        <w:t xml:space="preserve">Services </w:t>
      </w:r>
      <w:r w:rsidR="002318A3">
        <w:rPr>
          <w:b/>
          <w:sz w:val="22"/>
        </w:rPr>
        <w:t xml:space="preserve">für Mauerwerkslösungen </w:t>
      </w:r>
      <w:r w:rsidR="008E0EF8">
        <w:rPr>
          <w:b/>
          <w:sz w:val="22"/>
        </w:rPr>
        <w:t>rund um Porenbeton und Kalksandstein</w:t>
      </w:r>
      <w:r w:rsidR="00D74584">
        <w:rPr>
          <w:b/>
          <w:sz w:val="22"/>
        </w:rPr>
        <w:t>.</w:t>
      </w:r>
    </w:p>
    <w:p w14:paraId="39E65FD9" w14:textId="77777777" w:rsidR="006B5086" w:rsidRDefault="006B5086" w:rsidP="006B5086">
      <w:pPr>
        <w:spacing w:line="360" w:lineRule="auto"/>
        <w:rPr>
          <w:b/>
          <w:sz w:val="22"/>
        </w:rPr>
      </w:pPr>
    </w:p>
    <w:p w14:paraId="4C2DFE80" w14:textId="3CDE24E9" w:rsidR="00DF4F19" w:rsidRDefault="00472C9E" w:rsidP="006B5086">
      <w:pPr>
        <w:spacing w:line="360" w:lineRule="auto"/>
        <w:rPr>
          <w:sz w:val="22"/>
        </w:rPr>
      </w:pPr>
      <w:r>
        <w:rPr>
          <w:sz w:val="22"/>
        </w:rPr>
        <w:t>Die bisherigen Gesellschafter</w:t>
      </w:r>
      <w:r w:rsidR="00FC4366">
        <w:rPr>
          <w:sz w:val="22"/>
        </w:rPr>
        <w:t>, die</w:t>
      </w:r>
      <w:r>
        <w:rPr>
          <w:sz w:val="22"/>
        </w:rPr>
        <w:t xml:space="preserve"> </w:t>
      </w:r>
      <w:r w:rsidR="00FC4366">
        <w:rPr>
          <w:sz w:val="22"/>
        </w:rPr>
        <w:t xml:space="preserve">das </w:t>
      </w:r>
      <w:r w:rsidR="00FC4366" w:rsidRPr="008E0EF8">
        <w:rPr>
          <w:bCs/>
          <w:sz w:val="22"/>
        </w:rPr>
        <w:t xml:space="preserve">Porenbetonwerk </w:t>
      </w:r>
      <w:r w:rsidR="00361D20" w:rsidRPr="008E0EF8">
        <w:rPr>
          <w:bCs/>
          <w:sz w:val="22"/>
        </w:rPr>
        <w:t>Lau</w:t>
      </w:r>
      <w:r w:rsidR="00C46BA5">
        <w:rPr>
          <w:bCs/>
          <w:sz w:val="22"/>
        </w:rPr>
        <w:t>ss</w:t>
      </w:r>
      <w:r w:rsidR="00361D20" w:rsidRPr="008E0EF8">
        <w:rPr>
          <w:bCs/>
          <w:sz w:val="22"/>
        </w:rPr>
        <w:t xml:space="preserve">nitz </w:t>
      </w:r>
      <w:r w:rsidR="00361D20">
        <w:rPr>
          <w:bCs/>
          <w:sz w:val="22"/>
        </w:rPr>
        <w:t>erfolgreich</w:t>
      </w:r>
      <w:r w:rsidR="00FC4366">
        <w:rPr>
          <w:bCs/>
          <w:sz w:val="22"/>
        </w:rPr>
        <w:t xml:space="preserve"> entwickelt haben,</w:t>
      </w:r>
      <w:r w:rsidR="008E0EF8">
        <w:rPr>
          <w:sz w:val="22"/>
        </w:rPr>
        <w:t xml:space="preserve"> </w:t>
      </w:r>
      <w:r>
        <w:rPr>
          <w:sz w:val="22"/>
        </w:rPr>
        <w:t xml:space="preserve">bleiben </w:t>
      </w:r>
      <w:r w:rsidR="00FC4366">
        <w:rPr>
          <w:sz w:val="22"/>
        </w:rPr>
        <w:t>Mitgesellschafter</w:t>
      </w:r>
      <w:r w:rsidR="00C60618">
        <w:rPr>
          <w:sz w:val="22"/>
        </w:rPr>
        <w:t>.</w:t>
      </w:r>
      <w:r w:rsidR="006349C8">
        <w:rPr>
          <w:sz w:val="22"/>
        </w:rPr>
        <w:t xml:space="preserve"> H+H </w:t>
      </w:r>
      <w:r w:rsidR="00C60618">
        <w:rPr>
          <w:sz w:val="22"/>
        </w:rPr>
        <w:t xml:space="preserve">geht </w:t>
      </w:r>
      <w:r w:rsidR="006349C8">
        <w:rPr>
          <w:sz w:val="22"/>
        </w:rPr>
        <w:t xml:space="preserve">mit der Integration </w:t>
      </w:r>
      <w:r w:rsidR="00C60618">
        <w:rPr>
          <w:sz w:val="22"/>
        </w:rPr>
        <w:t>eine</w:t>
      </w:r>
      <w:r w:rsidR="008E0EF8">
        <w:rPr>
          <w:sz w:val="22"/>
        </w:rPr>
        <w:t>r</w:t>
      </w:r>
      <w:r w:rsidR="00C60618">
        <w:rPr>
          <w:sz w:val="22"/>
        </w:rPr>
        <w:t xml:space="preserve"> weiteren</w:t>
      </w:r>
      <w:r w:rsidR="006349C8">
        <w:rPr>
          <w:sz w:val="22"/>
        </w:rPr>
        <w:t xml:space="preserve"> </w:t>
      </w:r>
      <w:r w:rsidR="006349C8" w:rsidRPr="006349C8">
        <w:rPr>
          <w:sz w:val="22"/>
        </w:rPr>
        <w:t>Porenbeton</w:t>
      </w:r>
      <w:r w:rsidR="008E0EF8">
        <w:rPr>
          <w:sz w:val="22"/>
        </w:rPr>
        <w:t>produktion</w:t>
      </w:r>
      <w:r w:rsidR="00FC4366">
        <w:rPr>
          <w:sz w:val="22"/>
        </w:rPr>
        <w:t xml:space="preserve"> </w:t>
      </w:r>
      <w:r w:rsidR="008E0EF8">
        <w:rPr>
          <w:sz w:val="22"/>
        </w:rPr>
        <w:t xml:space="preserve">in den Werksverbund Deutschland </w:t>
      </w:r>
      <w:r w:rsidR="00C60618">
        <w:rPr>
          <w:sz w:val="22"/>
        </w:rPr>
        <w:t>den nächsten</w:t>
      </w:r>
      <w:r w:rsidR="006349C8">
        <w:rPr>
          <w:sz w:val="22"/>
        </w:rPr>
        <w:t xml:space="preserve"> Schritt </w:t>
      </w:r>
      <w:r w:rsidR="00D74584">
        <w:rPr>
          <w:sz w:val="22"/>
        </w:rPr>
        <w:t>hin zur</w:t>
      </w:r>
      <w:r w:rsidR="006349C8">
        <w:rPr>
          <w:sz w:val="22"/>
        </w:rPr>
        <w:t xml:space="preserve"> Realisierung </w:t>
      </w:r>
      <w:r w:rsidR="00C60618">
        <w:rPr>
          <w:sz w:val="22"/>
        </w:rPr>
        <w:t>der kommunizierten</w:t>
      </w:r>
      <w:r w:rsidR="00D74584">
        <w:rPr>
          <w:sz w:val="22"/>
        </w:rPr>
        <w:t xml:space="preserve"> </w:t>
      </w:r>
      <w:r w:rsidR="006349C8">
        <w:rPr>
          <w:sz w:val="22"/>
        </w:rPr>
        <w:t>Wachstumsziele</w:t>
      </w:r>
      <w:r w:rsidR="00D74584">
        <w:rPr>
          <w:sz w:val="22"/>
        </w:rPr>
        <w:t xml:space="preserve"> </w:t>
      </w:r>
      <w:r w:rsidR="006349C8">
        <w:rPr>
          <w:sz w:val="22"/>
        </w:rPr>
        <w:t xml:space="preserve">in Deutschland und Mitteleuropa. </w:t>
      </w:r>
    </w:p>
    <w:p w14:paraId="7B92682A" w14:textId="4D7DE801" w:rsidR="00DF4F19" w:rsidRDefault="00DF4F19" w:rsidP="006B5086">
      <w:pPr>
        <w:spacing w:line="360" w:lineRule="auto"/>
        <w:rPr>
          <w:sz w:val="22"/>
        </w:rPr>
      </w:pPr>
    </w:p>
    <w:p w14:paraId="723A58FC" w14:textId="17567429" w:rsidR="00DF4F19" w:rsidRPr="00DF4F19" w:rsidRDefault="00DF4F19" w:rsidP="006B5086">
      <w:pPr>
        <w:spacing w:line="360" w:lineRule="auto"/>
        <w:rPr>
          <w:b/>
          <w:bCs/>
          <w:sz w:val="22"/>
        </w:rPr>
      </w:pPr>
      <w:r w:rsidRPr="00DF4F19">
        <w:rPr>
          <w:b/>
          <w:bCs/>
          <w:sz w:val="22"/>
        </w:rPr>
        <w:t>Volles H+H Produktportfolio für weitere Regionen</w:t>
      </w:r>
    </w:p>
    <w:p w14:paraId="55F7D5E8" w14:textId="2621BF0E" w:rsidR="006B5086" w:rsidRDefault="00D74584" w:rsidP="006B5086">
      <w:pPr>
        <w:spacing w:line="360" w:lineRule="auto"/>
        <w:rPr>
          <w:sz w:val="22"/>
        </w:rPr>
      </w:pPr>
      <w:r>
        <w:rPr>
          <w:sz w:val="22"/>
        </w:rPr>
        <w:t xml:space="preserve">Bereits </w:t>
      </w:r>
      <w:r w:rsidR="00C60618">
        <w:rPr>
          <w:sz w:val="22"/>
        </w:rPr>
        <w:t>i</w:t>
      </w:r>
      <w:r w:rsidR="0008443E">
        <w:rPr>
          <w:sz w:val="22"/>
        </w:rPr>
        <w:t>n dem</w:t>
      </w:r>
      <w:r>
        <w:rPr>
          <w:sz w:val="22"/>
        </w:rPr>
        <w:t xml:space="preserve"> Anfang 2019 veröffentlichten</w:t>
      </w:r>
      <w:r w:rsidR="002C5E35">
        <w:rPr>
          <w:sz w:val="22"/>
        </w:rPr>
        <w:t xml:space="preserve"> Geschäftsbericht </w:t>
      </w:r>
      <w:r w:rsidR="00C60618">
        <w:rPr>
          <w:sz w:val="22"/>
        </w:rPr>
        <w:t xml:space="preserve">der Gruppe </w:t>
      </w:r>
      <w:r>
        <w:rPr>
          <w:sz w:val="22"/>
        </w:rPr>
        <w:t xml:space="preserve">unterstrich CEO Michael </w:t>
      </w:r>
      <w:r w:rsidR="00DF4F19">
        <w:rPr>
          <w:sz w:val="22"/>
        </w:rPr>
        <w:t xml:space="preserve">T. </w:t>
      </w:r>
      <w:r>
        <w:rPr>
          <w:sz w:val="22"/>
        </w:rPr>
        <w:t>Andersson</w:t>
      </w:r>
      <w:r w:rsidR="002C5E35">
        <w:rPr>
          <w:sz w:val="22"/>
        </w:rPr>
        <w:t xml:space="preserve">, </w:t>
      </w:r>
      <w:r>
        <w:rPr>
          <w:sz w:val="22"/>
        </w:rPr>
        <w:t>dass</w:t>
      </w:r>
      <w:r w:rsidR="002C5E35">
        <w:rPr>
          <w:sz w:val="22"/>
        </w:rPr>
        <w:t xml:space="preserve"> H+H </w:t>
      </w:r>
      <w:r>
        <w:rPr>
          <w:sz w:val="22"/>
        </w:rPr>
        <w:t xml:space="preserve">mittel- und langfristig </w:t>
      </w:r>
      <w:r w:rsidR="002C5E35">
        <w:rPr>
          <w:sz w:val="22"/>
        </w:rPr>
        <w:t xml:space="preserve">aktiv an </w:t>
      </w:r>
      <w:r w:rsidR="00DF4F19">
        <w:rPr>
          <w:sz w:val="22"/>
        </w:rPr>
        <w:t>einer Neuordnung</w:t>
      </w:r>
      <w:r>
        <w:rPr>
          <w:sz w:val="22"/>
        </w:rPr>
        <w:t xml:space="preserve"> der Anbieterstruktur für Mauerwerkslösungen </w:t>
      </w:r>
      <w:r w:rsidR="00C60618">
        <w:rPr>
          <w:sz w:val="22"/>
        </w:rPr>
        <w:t xml:space="preserve">in Deutschland mitwirken </w:t>
      </w:r>
      <w:r>
        <w:rPr>
          <w:sz w:val="22"/>
        </w:rPr>
        <w:t>wolle.</w:t>
      </w:r>
      <w:r w:rsidR="008E0EF8">
        <w:rPr>
          <w:sz w:val="22"/>
        </w:rPr>
        <w:t xml:space="preserve"> „</w:t>
      </w:r>
      <w:r w:rsidR="00DF4F19">
        <w:rPr>
          <w:sz w:val="22"/>
        </w:rPr>
        <w:t>Durch die Integration des</w:t>
      </w:r>
      <w:r w:rsidR="008E0EF8">
        <w:rPr>
          <w:sz w:val="22"/>
        </w:rPr>
        <w:t xml:space="preserve"> Porenbetonwerk</w:t>
      </w:r>
      <w:r w:rsidR="00DF4F19">
        <w:rPr>
          <w:sz w:val="22"/>
        </w:rPr>
        <w:t>es</w:t>
      </w:r>
      <w:r w:rsidR="008E0EF8">
        <w:rPr>
          <w:sz w:val="22"/>
        </w:rPr>
        <w:t xml:space="preserve"> in Lau</w:t>
      </w:r>
      <w:r w:rsidR="0008443E">
        <w:rPr>
          <w:sz w:val="22"/>
        </w:rPr>
        <w:t>ß</w:t>
      </w:r>
      <w:r w:rsidR="008E0EF8">
        <w:rPr>
          <w:sz w:val="22"/>
        </w:rPr>
        <w:t>nitz</w:t>
      </w:r>
      <w:r w:rsidR="0008443E">
        <w:rPr>
          <w:sz w:val="22"/>
        </w:rPr>
        <w:t>,</w:t>
      </w:r>
      <w:r w:rsidR="008E0EF8">
        <w:rPr>
          <w:sz w:val="22"/>
        </w:rPr>
        <w:t xml:space="preserve"> </w:t>
      </w:r>
      <w:r w:rsidR="00247D37" w:rsidRPr="00247D37">
        <w:rPr>
          <w:sz w:val="22"/>
        </w:rPr>
        <w:t>25 km nördlich von Dresden</w:t>
      </w:r>
      <w:r w:rsidR="0008443E">
        <w:rPr>
          <w:sz w:val="22"/>
        </w:rPr>
        <w:t>,</w:t>
      </w:r>
      <w:r w:rsidR="00247D37" w:rsidRPr="00247D37">
        <w:rPr>
          <w:sz w:val="22"/>
        </w:rPr>
        <w:t xml:space="preserve"> </w:t>
      </w:r>
      <w:r w:rsidR="008E0EF8">
        <w:rPr>
          <w:sz w:val="22"/>
        </w:rPr>
        <w:t>können wir nun in weiteren Region</w:t>
      </w:r>
      <w:r w:rsidR="00DF4F19">
        <w:rPr>
          <w:sz w:val="22"/>
        </w:rPr>
        <w:t>en</w:t>
      </w:r>
      <w:r w:rsidR="008E0EF8">
        <w:rPr>
          <w:sz w:val="22"/>
        </w:rPr>
        <w:t xml:space="preserve"> Deutschlands Kalksandstein und Porenbeton aus einer Hand </w:t>
      </w:r>
      <w:r w:rsidR="00DF4F19">
        <w:rPr>
          <w:sz w:val="22"/>
        </w:rPr>
        <w:t>an</w:t>
      </w:r>
      <w:r w:rsidR="008E0EF8">
        <w:rPr>
          <w:sz w:val="22"/>
        </w:rPr>
        <w:t>bieten“, kommentiert Markus Blum, Vorsitzender der Geschäftsführung H+H Deutschland</w:t>
      </w:r>
      <w:r w:rsidR="00DF4F19">
        <w:rPr>
          <w:sz w:val="22"/>
        </w:rPr>
        <w:t>, die Vertragsunterzeichnung</w:t>
      </w:r>
      <w:r w:rsidR="008E0EF8">
        <w:rPr>
          <w:sz w:val="22"/>
        </w:rPr>
        <w:t>.</w:t>
      </w:r>
      <w:r w:rsidR="00DF4F19">
        <w:rPr>
          <w:sz w:val="22"/>
        </w:rPr>
        <w:t xml:space="preserve"> „Wir freuen uns darauf, </w:t>
      </w:r>
      <w:r w:rsidR="002318A3">
        <w:rPr>
          <w:sz w:val="22"/>
        </w:rPr>
        <w:t>gemeinsam mit unseren Kunden die Chancen zu nutzen, die sich durch unseren zusätzlichen Produktionsstandort ergeben</w:t>
      </w:r>
      <w:r w:rsidR="00DF4F19">
        <w:rPr>
          <w:sz w:val="22"/>
        </w:rPr>
        <w:t>.“</w:t>
      </w:r>
    </w:p>
    <w:p w14:paraId="34774451" w14:textId="68E2868D" w:rsidR="00C60618" w:rsidRDefault="00C60618" w:rsidP="00AA7024">
      <w:pPr>
        <w:pStyle w:val="StandardWeb"/>
        <w:widowControl w:val="0"/>
        <w:spacing w:before="0" w:beforeAutospacing="0" w:after="0" w:afterAutospacing="0" w:line="360" w:lineRule="auto"/>
        <w:jc w:val="both"/>
        <w:rPr>
          <w:rFonts w:ascii="Arial" w:hAnsi="Arial" w:cs="Arial"/>
          <w:b/>
          <w:sz w:val="22"/>
          <w:szCs w:val="22"/>
        </w:rPr>
      </w:pPr>
      <w:r>
        <w:rPr>
          <w:rFonts w:ascii="Arial" w:hAnsi="Arial" w:cs="Arial"/>
          <w:b/>
          <w:sz w:val="22"/>
          <w:szCs w:val="22"/>
        </w:rPr>
        <w:lastRenderedPageBreak/>
        <w:t>Werk Lau</w:t>
      </w:r>
      <w:r w:rsidR="00C46BA5">
        <w:rPr>
          <w:rFonts w:ascii="Arial" w:hAnsi="Arial" w:cs="Arial"/>
          <w:b/>
          <w:sz w:val="22"/>
          <w:szCs w:val="22"/>
        </w:rPr>
        <w:t>ss</w:t>
      </w:r>
      <w:r>
        <w:rPr>
          <w:rFonts w:ascii="Arial" w:hAnsi="Arial" w:cs="Arial"/>
          <w:b/>
          <w:sz w:val="22"/>
          <w:szCs w:val="22"/>
        </w:rPr>
        <w:t>nitz betreut Kunden wie bisher</w:t>
      </w:r>
    </w:p>
    <w:p w14:paraId="6C35B8D6" w14:textId="1D5254C2" w:rsidR="00FF7DDA" w:rsidRDefault="00FF7DDA" w:rsidP="00FF7DDA">
      <w:pPr>
        <w:spacing w:line="360" w:lineRule="auto"/>
        <w:rPr>
          <w:sz w:val="22"/>
        </w:rPr>
      </w:pPr>
      <w:r>
        <w:rPr>
          <w:sz w:val="22"/>
        </w:rPr>
        <w:t>Wesentliche o</w:t>
      </w:r>
      <w:r w:rsidRPr="006C4E35">
        <w:rPr>
          <w:sz w:val="22"/>
        </w:rPr>
        <w:t xml:space="preserve">rganisatorische </w:t>
      </w:r>
      <w:r w:rsidRPr="00EB3667">
        <w:rPr>
          <w:sz w:val="22"/>
        </w:rPr>
        <w:t xml:space="preserve">Veränderungen in der Zusammenarbeit mit Kunden soll es </w:t>
      </w:r>
      <w:r w:rsidR="00C60618">
        <w:rPr>
          <w:sz w:val="22"/>
        </w:rPr>
        <w:t>auch in Lau</w:t>
      </w:r>
      <w:r w:rsidR="0008443E">
        <w:rPr>
          <w:sz w:val="22"/>
        </w:rPr>
        <w:t>ß</w:t>
      </w:r>
      <w:r w:rsidR="008E0EF8">
        <w:rPr>
          <w:sz w:val="22"/>
        </w:rPr>
        <w:t>n</w:t>
      </w:r>
      <w:r w:rsidR="00C60618">
        <w:rPr>
          <w:sz w:val="22"/>
        </w:rPr>
        <w:t xml:space="preserve">itz </w:t>
      </w:r>
      <w:r w:rsidRPr="00EB3667">
        <w:rPr>
          <w:sz w:val="22"/>
        </w:rPr>
        <w:t xml:space="preserve">nicht geben. </w:t>
      </w:r>
      <w:r w:rsidR="008E0EF8">
        <w:rPr>
          <w:sz w:val="22"/>
        </w:rPr>
        <w:t xml:space="preserve">Wie bei früheren </w:t>
      </w:r>
      <w:r w:rsidR="002318A3">
        <w:rPr>
          <w:sz w:val="22"/>
        </w:rPr>
        <w:t xml:space="preserve">Integrationen </w:t>
      </w:r>
      <w:r w:rsidR="008E0EF8">
        <w:rPr>
          <w:sz w:val="22"/>
        </w:rPr>
        <w:t xml:space="preserve">von Werken durch H+H behalten Kunden ihre bekannten Ansprechpartner im Verkaufsinnen- und </w:t>
      </w:r>
      <w:r w:rsidR="0008443E">
        <w:rPr>
          <w:sz w:val="22"/>
        </w:rPr>
        <w:t xml:space="preserve">   </w:t>
      </w:r>
      <w:r w:rsidR="008E0EF8">
        <w:rPr>
          <w:sz w:val="22"/>
        </w:rPr>
        <w:t xml:space="preserve">-außendienst, auch wenn diese in die Führungs- und Organisationsstruktur von H+H integriert werden. </w:t>
      </w:r>
    </w:p>
    <w:p w14:paraId="6400C8E6" w14:textId="77777777" w:rsidR="00FF7DDA" w:rsidRDefault="00FF7DDA" w:rsidP="00FF7DDA">
      <w:pPr>
        <w:spacing w:line="360" w:lineRule="auto"/>
        <w:rPr>
          <w:sz w:val="22"/>
        </w:rPr>
      </w:pPr>
    </w:p>
    <w:p w14:paraId="4C60A1BD" w14:textId="77777777" w:rsidR="006B5086" w:rsidRDefault="006B5086" w:rsidP="00AA7024">
      <w:pPr>
        <w:pStyle w:val="StandardWeb"/>
        <w:widowControl w:val="0"/>
        <w:spacing w:before="0" w:beforeAutospacing="0" w:after="0" w:afterAutospacing="0" w:line="360" w:lineRule="auto"/>
        <w:jc w:val="both"/>
        <w:rPr>
          <w:rFonts w:ascii="Arial" w:hAnsi="Arial" w:cs="Arial"/>
          <w:b/>
          <w:sz w:val="22"/>
          <w:szCs w:val="22"/>
        </w:rPr>
      </w:pPr>
    </w:p>
    <w:p w14:paraId="4B282DA6" w14:textId="093AA93B" w:rsidR="006B5086" w:rsidRDefault="00145E9A">
      <w:pPr>
        <w:widowControl/>
        <w:rPr>
          <w:rFonts w:cs="Arial"/>
          <w:bCs/>
          <w:color w:val="FF0000"/>
          <w:sz w:val="22"/>
          <w:lang w:eastAsia="ja-JP"/>
        </w:rPr>
      </w:pPr>
      <w:bookmarkStart w:id="3" w:name="_GoBack"/>
      <w:r w:rsidRPr="00382723">
        <w:rPr>
          <w:rFonts w:cs="Arial"/>
          <w:noProof/>
          <w:sz w:val="22"/>
          <w:lang w:eastAsia="de-DE"/>
        </w:rPr>
        <mc:AlternateContent>
          <mc:Choice Requires="wps">
            <w:drawing>
              <wp:inline distT="0" distB="0" distL="0" distR="0" wp14:anchorId="1AD12081" wp14:editId="4AF2CD4D">
                <wp:extent cx="4135755" cy="2079812"/>
                <wp:effectExtent l="0" t="0" r="17145" b="15875"/>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755" cy="2079812"/>
                        </a:xfrm>
                        <a:prstGeom prst="rect">
                          <a:avLst/>
                        </a:prstGeom>
                        <a:solidFill>
                          <a:srgbClr val="FFFFFF"/>
                        </a:solidFill>
                        <a:ln w="9525">
                          <a:solidFill>
                            <a:srgbClr val="000000"/>
                          </a:solidFill>
                          <a:miter lim="800000"/>
                          <a:headEnd/>
                          <a:tailEnd/>
                        </a:ln>
                      </wps:spPr>
                      <wps:txbx>
                        <w:txbxContent>
                          <w:p w14:paraId="675AAB88" w14:textId="77777777" w:rsidR="00145E9A" w:rsidRPr="00382723" w:rsidRDefault="00145E9A" w:rsidP="00145E9A">
                            <w:pPr>
                              <w:jc w:val="both"/>
                              <w:rPr>
                                <w:rFonts w:cs="Arial"/>
                                <w:sz w:val="18"/>
                                <w:szCs w:val="18"/>
                              </w:rPr>
                            </w:pPr>
                            <w:r w:rsidRPr="00382723">
                              <w:rPr>
                                <w:rFonts w:cs="Arial"/>
                                <w:b/>
                                <w:bCs/>
                                <w:sz w:val="18"/>
                                <w:szCs w:val="18"/>
                                <w:lang w:eastAsia="ja-JP"/>
                              </w:rPr>
                              <w:t>H+H International A/S</w:t>
                            </w:r>
                            <w:r w:rsidRPr="00382723">
                              <w:rPr>
                                <w:rFonts w:cs="Arial"/>
                                <w:sz w:val="18"/>
                                <w:szCs w:val="18"/>
                                <w:lang w:eastAsia="ja-JP"/>
                              </w:rPr>
                              <w:t xml:space="preserve"> ist ein an der dänischen Börse notiertes Unternehmen mit Hauptsitz in </w:t>
                            </w:r>
                            <w:hyperlink r:id="rId11" w:history="1">
                              <w:r w:rsidRPr="00382723">
                                <w:rPr>
                                  <w:rFonts w:cs="Arial"/>
                                  <w:sz w:val="18"/>
                                  <w:szCs w:val="18"/>
                                  <w:lang w:eastAsia="ja-JP"/>
                                </w:rPr>
                                <w:t>Kopenhagen</w:t>
                              </w:r>
                            </w:hyperlink>
                            <w:r w:rsidRPr="00382723">
                              <w:rPr>
                                <w:rFonts w:cs="Arial"/>
                                <w:sz w:val="18"/>
                                <w:szCs w:val="18"/>
                                <w:lang w:eastAsia="ja-JP"/>
                              </w:rPr>
                              <w:t xml:space="preserve"> und einer der führenden Produzenten von Wandbaustoffen in Europa. Im Geschäftsjahr 2018 erwirtschaftete die Unternehmensgruppe einen Umsatz von über 300 Millionen Euro. H+H betreibt 2</w:t>
                            </w:r>
                            <w:r>
                              <w:rPr>
                                <w:rFonts w:cs="Arial"/>
                                <w:sz w:val="18"/>
                                <w:szCs w:val="18"/>
                                <w:lang w:eastAsia="ja-JP"/>
                              </w:rPr>
                              <w:t>8</w:t>
                            </w:r>
                            <w:r w:rsidRPr="00382723">
                              <w:rPr>
                                <w:rFonts w:cs="Arial"/>
                                <w:sz w:val="18"/>
                                <w:szCs w:val="18"/>
                                <w:lang w:eastAsia="ja-JP"/>
                              </w:rPr>
                              <w:t xml:space="preserve"> Werke in Deutschland, Großbritannien, Polen</w:t>
                            </w:r>
                            <w:r>
                              <w:rPr>
                                <w:rFonts w:cs="Arial"/>
                                <w:sz w:val="18"/>
                                <w:szCs w:val="18"/>
                                <w:lang w:eastAsia="ja-JP"/>
                              </w:rPr>
                              <w:t xml:space="preserve"> </w:t>
                            </w:r>
                            <w:r w:rsidRPr="00382723">
                              <w:rPr>
                                <w:rFonts w:cs="Arial"/>
                                <w:sz w:val="18"/>
                                <w:szCs w:val="18"/>
                                <w:lang w:eastAsia="ja-JP"/>
                              </w:rPr>
                              <w:t>und der Schweiz. In diesen werden pro Jahr über vier Millionen Kubikmeter Wandbaustoffe produziert. In Dänemark, Schweden und den Beneluxländern existieren darüber hinaus Vertriebsgesellschaften. Weltweit beschäftigt die Gruppe mehr als 1.600 Mitarbeiterinnen und Mitarbeiter.</w:t>
                            </w:r>
                            <w:r w:rsidRPr="00382723">
                              <w:rPr>
                                <w:rFonts w:cs="Arial"/>
                                <w:sz w:val="18"/>
                                <w:szCs w:val="18"/>
                              </w:rPr>
                              <w:t xml:space="preserve"> </w:t>
                            </w:r>
                          </w:p>
                          <w:p w14:paraId="1C736BC8" w14:textId="77777777" w:rsidR="00145E9A" w:rsidRPr="00382723" w:rsidRDefault="00145E9A" w:rsidP="00145E9A">
                            <w:pPr>
                              <w:jc w:val="both"/>
                              <w:rPr>
                                <w:rFonts w:cs="Arial"/>
                                <w:sz w:val="18"/>
                                <w:szCs w:val="18"/>
                              </w:rPr>
                            </w:pPr>
                          </w:p>
                          <w:p w14:paraId="12FAA1C3" w14:textId="77777777" w:rsidR="00145E9A" w:rsidRPr="00382723" w:rsidRDefault="00145E9A" w:rsidP="00145E9A">
                            <w:pPr>
                              <w:jc w:val="both"/>
                              <w:rPr>
                                <w:rFonts w:cs="Arial"/>
                                <w:sz w:val="18"/>
                                <w:szCs w:val="18"/>
                              </w:rPr>
                            </w:pPr>
                            <w:r w:rsidRPr="00382723">
                              <w:rPr>
                                <w:rFonts w:cs="Arial"/>
                                <w:sz w:val="18"/>
                                <w:szCs w:val="18"/>
                              </w:rPr>
                              <w:t xml:space="preserve">In Deutschland ist H+H heute Eigentümer bzw. Mehrheitseigner von </w:t>
                            </w:r>
                            <w:r>
                              <w:rPr>
                                <w:rFonts w:cs="Arial"/>
                                <w:sz w:val="18"/>
                                <w:szCs w:val="18"/>
                              </w:rPr>
                              <w:t>zwölf</w:t>
                            </w:r>
                            <w:r w:rsidRPr="00382723">
                              <w:rPr>
                                <w:rFonts w:cs="Arial"/>
                                <w:sz w:val="18"/>
                                <w:szCs w:val="18"/>
                              </w:rPr>
                              <w:t xml:space="preserve"> Werken zur Herstellung von Porenbeton und Kalksandstein. Sie erwirtschaften einen jährlichen Gesamtumsatz von </w:t>
                            </w:r>
                            <w:r>
                              <w:rPr>
                                <w:rFonts w:cs="Arial"/>
                                <w:sz w:val="18"/>
                                <w:szCs w:val="18"/>
                              </w:rPr>
                              <w:t>über</w:t>
                            </w:r>
                            <w:r w:rsidRPr="00382723">
                              <w:rPr>
                                <w:rFonts w:cs="Arial"/>
                                <w:sz w:val="18"/>
                                <w:szCs w:val="18"/>
                              </w:rPr>
                              <w:t xml:space="preserve"> 1</w:t>
                            </w:r>
                            <w:r>
                              <w:rPr>
                                <w:rFonts w:cs="Arial"/>
                                <w:sz w:val="18"/>
                                <w:szCs w:val="18"/>
                              </w:rPr>
                              <w:t>0</w:t>
                            </w:r>
                            <w:r w:rsidRPr="00382723">
                              <w:rPr>
                                <w:rFonts w:cs="Arial"/>
                                <w:sz w:val="18"/>
                                <w:szCs w:val="18"/>
                              </w:rPr>
                              <w:t xml:space="preserve">0 Millionen Euro. Die deutschen Tochtergesellschaften beschäftigen etwa </w:t>
                            </w:r>
                            <w:r>
                              <w:rPr>
                                <w:rFonts w:cs="Arial"/>
                                <w:sz w:val="18"/>
                                <w:szCs w:val="18"/>
                              </w:rPr>
                              <w:t>480</w:t>
                            </w:r>
                            <w:r w:rsidRPr="00382723">
                              <w:rPr>
                                <w:rFonts w:cs="Arial"/>
                                <w:sz w:val="18"/>
                                <w:szCs w:val="18"/>
                              </w:rPr>
                              <w:t xml:space="preserve"> Mitarbeiterinnen und Mitarbeiter.</w:t>
                            </w:r>
                          </w:p>
                          <w:p w14:paraId="341C81F8" w14:textId="77777777" w:rsidR="00145E9A" w:rsidRPr="0051717E" w:rsidRDefault="00145E9A" w:rsidP="00145E9A">
                            <w:pPr>
                              <w:autoSpaceDE w:val="0"/>
                              <w:autoSpaceDN w:val="0"/>
                              <w:adjustRightInd w:val="0"/>
                              <w:jc w:val="both"/>
                              <w:rPr>
                                <w:rFonts w:cs="Arial"/>
                                <w:lang w:eastAsia="ja-JP"/>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feld 5" o:spid="_x0000_s1026" type="#_x0000_t202" style="width:325.65pt;height:1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">
                <v:textbox>
                  <w:txbxContent>
                    <w:p w14:paraId="675AAB88" w14:textId="77777777" w:rsidR="00145E9A" w:rsidRPr="00382723" w:rsidRDefault="00145E9A" w:rsidP="00145E9A">
                      <w:pPr>
                        <w:jc w:val="both"/>
                        <w:rPr>
                          <w:rFonts w:cs="Arial"/>
                          <w:sz w:val="18"/>
                          <w:szCs w:val="18"/>
                        </w:rPr>
                      </w:pPr>
                      <w:r w:rsidRPr="00382723">
                        <w:rPr>
                          <w:rFonts w:cs="Arial"/>
                          <w:b/>
                          <w:bCs/>
                          <w:sz w:val="18"/>
                          <w:szCs w:val="18"/>
                          <w:lang w:eastAsia="ja-JP"/>
                        </w:rPr>
                        <w:t>H+H International A/S</w:t>
                      </w:r>
                      <w:r w:rsidRPr="00382723">
                        <w:rPr>
                          <w:rFonts w:cs="Arial"/>
                          <w:sz w:val="18"/>
                          <w:szCs w:val="18"/>
                          <w:lang w:eastAsia="ja-JP"/>
                        </w:rPr>
                        <w:t xml:space="preserve"> ist ein an der dänischen Börse notiertes Unternehmen mit Hauptsitz in </w:t>
                      </w:r>
                      <w:hyperlink r:id="rId12" w:history="1">
                        <w:r w:rsidRPr="00382723">
                          <w:rPr>
                            <w:rFonts w:cs="Arial"/>
                            <w:sz w:val="18"/>
                            <w:szCs w:val="18"/>
                            <w:lang w:eastAsia="ja-JP"/>
                          </w:rPr>
                          <w:t>Kopenhagen</w:t>
                        </w:r>
                      </w:hyperlink>
                      <w:r w:rsidRPr="00382723">
                        <w:rPr>
                          <w:rFonts w:cs="Arial"/>
                          <w:sz w:val="18"/>
                          <w:szCs w:val="18"/>
                          <w:lang w:eastAsia="ja-JP"/>
                        </w:rPr>
                        <w:t xml:space="preserve"> und einer der führenden Produzenten von Wandbaustoffen in Europa. Im Geschäftsjahr 2018 erwirtschaftete die Unternehmensgruppe einen Umsatz von über 300 Millionen Euro. H+H betreibt 2</w:t>
                      </w:r>
                      <w:r>
                        <w:rPr>
                          <w:rFonts w:cs="Arial"/>
                          <w:sz w:val="18"/>
                          <w:szCs w:val="18"/>
                          <w:lang w:eastAsia="ja-JP"/>
                        </w:rPr>
                        <w:t>8</w:t>
                      </w:r>
                      <w:r w:rsidRPr="00382723">
                        <w:rPr>
                          <w:rFonts w:cs="Arial"/>
                          <w:sz w:val="18"/>
                          <w:szCs w:val="18"/>
                          <w:lang w:eastAsia="ja-JP"/>
                        </w:rPr>
                        <w:t xml:space="preserve"> Werke in Deutschland, Großbritannien, Polen</w:t>
                      </w:r>
                      <w:r>
                        <w:rPr>
                          <w:rFonts w:cs="Arial"/>
                          <w:sz w:val="18"/>
                          <w:szCs w:val="18"/>
                          <w:lang w:eastAsia="ja-JP"/>
                        </w:rPr>
                        <w:t xml:space="preserve"> </w:t>
                      </w:r>
                      <w:r w:rsidRPr="00382723">
                        <w:rPr>
                          <w:rFonts w:cs="Arial"/>
                          <w:sz w:val="18"/>
                          <w:szCs w:val="18"/>
                          <w:lang w:eastAsia="ja-JP"/>
                        </w:rPr>
                        <w:t>und der Schweiz. In diesen werden pro Jahr über vier Millionen Kubikmeter Wandbaustoffe produziert. In Dänemark, Schweden und den Beneluxländern existieren darüber hinaus Vertriebsgesellschaften. Weltweit beschäftigt die Gruppe mehr als 1.600 Mitarbeiterinnen und Mitarbeiter.</w:t>
                      </w:r>
                      <w:r w:rsidRPr="00382723">
                        <w:rPr>
                          <w:rFonts w:cs="Arial"/>
                          <w:sz w:val="18"/>
                          <w:szCs w:val="18"/>
                        </w:rPr>
                        <w:t xml:space="preserve"> </w:t>
                      </w:r>
                    </w:p>
                    <w:p w14:paraId="1C736BC8" w14:textId="77777777" w:rsidR="00145E9A" w:rsidRPr="00382723" w:rsidRDefault="00145E9A" w:rsidP="00145E9A">
                      <w:pPr>
                        <w:jc w:val="both"/>
                        <w:rPr>
                          <w:rFonts w:cs="Arial"/>
                          <w:sz w:val="18"/>
                          <w:szCs w:val="18"/>
                        </w:rPr>
                      </w:pPr>
                    </w:p>
                    <w:p w14:paraId="12FAA1C3" w14:textId="77777777" w:rsidR="00145E9A" w:rsidRPr="00382723" w:rsidRDefault="00145E9A" w:rsidP="00145E9A">
                      <w:pPr>
                        <w:jc w:val="both"/>
                        <w:rPr>
                          <w:rFonts w:cs="Arial"/>
                          <w:sz w:val="18"/>
                          <w:szCs w:val="18"/>
                        </w:rPr>
                      </w:pPr>
                      <w:r w:rsidRPr="00382723">
                        <w:rPr>
                          <w:rFonts w:cs="Arial"/>
                          <w:sz w:val="18"/>
                          <w:szCs w:val="18"/>
                        </w:rPr>
                        <w:t xml:space="preserve">In Deutschland ist H+H heute Eigentümer bzw. Mehrheitseigner von </w:t>
                      </w:r>
                      <w:r>
                        <w:rPr>
                          <w:rFonts w:cs="Arial"/>
                          <w:sz w:val="18"/>
                          <w:szCs w:val="18"/>
                        </w:rPr>
                        <w:t>zwölf</w:t>
                      </w:r>
                      <w:r w:rsidRPr="00382723">
                        <w:rPr>
                          <w:rFonts w:cs="Arial"/>
                          <w:sz w:val="18"/>
                          <w:szCs w:val="18"/>
                        </w:rPr>
                        <w:t xml:space="preserve"> Werken zur Herstellung von Porenbeton und Kalksandstein. Sie erwirtschaften einen jährlichen Gesamtumsatz von </w:t>
                      </w:r>
                      <w:r>
                        <w:rPr>
                          <w:rFonts w:cs="Arial"/>
                          <w:sz w:val="18"/>
                          <w:szCs w:val="18"/>
                        </w:rPr>
                        <w:t>über</w:t>
                      </w:r>
                      <w:r w:rsidRPr="00382723">
                        <w:rPr>
                          <w:rFonts w:cs="Arial"/>
                          <w:sz w:val="18"/>
                          <w:szCs w:val="18"/>
                        </w:rPr>
                        <w:t xml:space="preserve"> 1</w:t>
                      </w:r>
                      <w:r>
                        <w:rPr>
                          <w:rFonts w:cs="Arial"/>
                          <w:sz w:val="18"/>
                          <w:szCs w:val="18"/>
                        </w:rPr>
                        <w:t>0</w:t>
                      </w:r>
                      <w:r w:rsidRPr="00382723">
                        <w:rPr>
                          <w:rFonts w:cs="Arial"/>
                          <w:sz w:val="18"/>
                          <w:szCs w:val="18"/>
                        </w:rPr>
                        <w:t xml:space="preserve">0 Millionen Euro. Die deutschen Tochtergesellschaften beschäftigen etwa </w:t>
                      </w:r>
                      <w:r>
                        <w:rPr>
                          <w:rFonts w:cs="Arial"/>
                          <w:sz w:val="18"/>
                          <w:szCs w:val="18"/>
                        </w:rPr>
                        <w:t>480</w:t>
                      </w:r>
                      <w:r w:rsidRPr="00382723">
                        <w:rPr>
                          <w:rFonts w:cs="Arial"/>
                          <w:sz w:val="18"/>
                          <w:szCs w:val="18"/>
                        </w:rPr>
                        <w:t xml:space="preserve"> Mitarbeiterinnen und Mitarbeiter.</w:t>
                      </w:r>
                    </w:p>
                    <w:p w14:paraId="341C81F8" w14:textId="77777777" w:rsidR="00145E9A" w:rsidRPr="0051717E" w:rsidRDefault="00145E9A" w:rsidP="00145E9A">
                      <w:pPr>
                        <w:autoSpaceDE w:val="0"/>
                        <w:autoSpaceDN w:val="0"/>
                        <w:adjustRightInd w:val="0"/>
                        <w:jc w:val="both"/>
                        <w:rPr>
                          <w:rFonts w:cs="Arial"/>
                          <w:lang w:eastAsia="ja-JP"/>
                        </w:rPr>
                      </w:pPr>
                    </w:p>
                  </w:txbxContent>
                </v:textbox>
                <w10:anchorlock/>
              </v:shape>
            </w:pict>
          </mc:Fallback>
        </mc:AlternateContent>
      </w:r>
      <w:bookmarkEnd w:id="3"/>
      <w:r>
        <w:rPr>
          <w:rFonts w:cs="Arial"/>
          <w:bCs/>
          <w:color w:val="FF0000"/>
          <w:sz w:val="22"/>
          <w:lang w:eastAsia="ja-JP"/>
        </w:rPr>
        <w:t xml:space="preserve"> </w:t>
      </w:r>
      <w:r w:rsidR="006B5086">
        <w:rPr>
          <w:rFonts w:cs="Arial"/>
          <w:bCs/>
          <w:color w:val="FF0000"/>
          <w:sz w:val="22"/>
          <w:lang w:eastAsia="ja-JP"/>
        </w:rPr>
        <w:br w:type="page"/>
      </w:r>
    </w:p>
    <w:p w14:paraId="4E57254D" w14:textId="7763CFCF" w:rsidR="006B5086" w:rsidRDefault="006B5086" w:rsidP="006B5086">
      <w:pPr>
        <w:autoSpaceDE w:val="0"/>
        <w:autoSpaceDN w:val="0"/>
        <w:adjustRightInd w:val="0"/>
        <w:spacing w:after="800" w:line="360" w:lineRule="auto"/>
        <w:contextualSpacing/>
        <w:rPr>
          <w:rFonts w:cs="Arial"/>
          <w:bCs/>
          <w:color w:val="FF0000"/>
          <w:sz w:val="22"/>
          <w:lang w:eastAsia="ja-JP"/>
        </w:rPr>
      </w:pPr>
      <w:r>
        <w:rPr>
          <w:rFonts w:cs="Arial"/>
          <w:bCs/>
          <w:noProof/>
          <w:color w:val="FF0000"/>
          <w:sz w:val="22"/>
          <w:lang w:eastAsia="de-DE"/>
        </w:rPr>
        <w:lastRenderedPageBreak/>
        <w:drawing>
          <wp:inline distT="0" distB="0" distL="0" distR="0" wp14:anchorId="08FDE862" wp14:editId="0FC8BE99">
            <wp:extent cx="1793163" cy="2558955"/>
            <wp:effectExtent l="0" t="0" r="0" b="0"/>
            <wp:docPr id="4" name="Grafik 4" descr="D:\AAWORK\Kunden\H+H Porenbeton\Bilder\2019 Fahne\Fahne-1-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WORK\Kunden\H+H Porenbeton\Bilder\2019 Fahne\Fahne-1-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3921" cy="2560036"/>
                    </a:xfrm>
                    <a:prstGeom prst="rect">
                      <a:avLst/>
                    </a:prstGeom>
                    <a:noFill/>
                    <a:ln>
                      <a:noFill/>
                    </a:ln>
                  </pic:spPr>
                </pic:pic>
              </a:graphicData>
            </a:graphic>
          </wp:inline>
        </w:drawing>
      </w:r>
    </w:p>
    <w:p w14:paraId="003EE8E6" w14:textId="722191DE" w:rsidR="006B5086" w:rsidRDefault="00591EC4" w:rsidP="006B5086">
      <w:pPr>
        <w:widowControl/>
        <w:autoSpaceDE w:val="0"/>
        <w:autoSpaceDN w:val="0"/>
        <w:adjustRightInd w:val="0"/>
        <w:spacing w:line="360" w:lineRule="auto"/>
        <w:rPr>
          <w:sz w:val="22"/>
        </w:rPr>
      </w:pPr>
      <w:r w:rsidRPr="00591EC4">
        <w:rPr>
          <w:sz w:val="22"/>
        </w:rPr>
        <w:t>Die H+H Deutschland GmbH hat eine</w:t>
      </w:r>
      <w:r w:rsidR="007366FC">
        <w:rPr>
          <w:sz w:val="22"/>
        </w:rPr>
        <w:t xml:space="preserve">n Vertrag über den Erwerb von 51 </w:t>
      </w:r>
      <w:r w:rsidRPr="00591EC4">
        <w:rPr>
          <w:sz w:val="22"/>
        </w:rPr>
        <w:t>% der Gesellschafteranteile an der Porenbetonwerk Lau</w:t>
      </w:r>
      <w:r w:rsidR="00C46BA5">
        <w:rPr>
          <w:sz w:val="22"/>
        </w:rPr>
        <w:t>ss</w:t>
      </w:r>
      <w:r w:rsidRPr="00591EC4">
        <w:rPr>
          <w:sz w:val="22"/>
        </w:rPr>
        <w:t>nitz GmbH &amp; Co. KG unterzeichnet.</w:t>
      </w:r>
      <w:r>
        <w:rPr>
          <w:sz w:val="22"/>
        </w:rPr>
        <w:t xml:space="preserve"> </w:t>
      </w:r>
      <w:r w:rsidR="00565AD1" w:rsidRPr="00247D37">
        <w:rPr>
          <w:sz w:val="22"/>
        </w:rPr>
        <w:t xml:space="preserve">Die bisherigen Gesellschafter, die das </w:t>
      </w:r>
      <w:r w:rsidR="00C46BA5">
        <w:rPr>
          <w:bCs/>
          <w:sz w:val="22"/>
        </w:rPr>
        <w:t>Unternehmen</w:t>
      </w:r>
      <w:r w:rsidR="00565AD1" w:rsidRPr="00247D37">
        <w:rPr>
          <w:bCs/>
          <w:sz w:val="22"/>
        </w:rPr>
        <w:t xml:space="preserve"> erfolgreich entwickelt haben,</w:t>
      </w:r>
      <w:r w:rsidR="00565AD1" w:rsidRPr="00247D37">
        <w:rPr>
          <w:sz w:val="22"/>
        </w:rPr>
        <w:t xml:space="preserve"> bleiben Mitgesellschafter.</w:t>
      </w:r>
      <w:r w:rsidR="00565AD1">
        <w:rPr>
          <w:sz w:val="22"/>
        </w:rPr>
        <w:t xml:space="preserve"> </w:t>
      </w:r>
      <w:r w:rsidR="00D74584">
        <w:rPr>
          <w:sz w:val="22"/>
        </w:rPr>
        <w:t xml:space="preserve">In Deutschland betreibt </w:t>
      </w:r>
      <w:r w:rsidR="00C46BA5">
        <w:rPr>
          <w:sz w:val="22"/>
        </w:rPr>
        <w:t>H+H</w:t>
      </w:r>
      <w:r w:rsidR="00D74584">
        <w:rPr>
          <w:sz w:val="22"/>
        </w:rPr>
        <w:t xml:space="preserve"> damit </w:t>
      </w:r>
      <w:r w:rsidR="00C46BA5">
        <w:rPr>
          <w:sz w:val="22"/>
        </w:rPr>
        <w:t xml:space="preserve">künftig </w:t>
      </w:r>
      <w:r w:rsidR="00D74584">
        <w:rPr>
          <w:sz w:val="22"/>
        </w:rPr>
        <w:t xml:space="preserve">vier </w:t>
      </w:r>
      <w:r w:rsidR="00DF4F19">
        <w:rPr>
          <w:sz w:val="22"/>
        </w:rPr>
        <w:t>Porenbetonw</w:t>
      </w:r>
      <w:r w:rsidR="00D74584">
        <w:rPr>
          <w:sz w:val="22"/>
        </w:rPr>
        <w:t xml:space="preserve">erke an drei Standorten im Westen, Norden und Osten </w:t>
      </w:r>
      <w:r w:rsidR="009C2218">
        <w:rPr>
          <w:sz w:val="22"/>
        </w:rPr>
        <w:t>des Landes.</w:t>
      </w:r>
      <w:r w:rsidR="00D74584">
        <w:rPr>
          <w:sz w:val="22"/>
        </w:rPr>
        <w:t xml:space="preserve"> </w:t>
      </w:r>
    </w:p>
    <w:p w14:paraId="7374A11D" w14:textId="77777777" w:rsidR="0008443E" w:rsidRDefault="0008443E" w:rsidP="006B5086">
      <w:pPr>
        <w:widowControl/>
        <w:autoSpaceDE w:val="0"/>
        <w:autoSpaceDN w:val="0"/>
        <w:adjustRightInd w:val="0"/>
        <w:spacing w:line="360" w:lineRule="auto"/>
        <w:rPr>
          <w:sz w:val="22"/>
        </w:rPr>
      </w:pPr>
    </w:p>
    <w:p w14:paraId="332E0EE3" w14:textId="77777777" w:rsidR="006B5086" w:rsidRPr="00E41699" w:rsidRDefault="006B5086" w:rsidP="006B5086">
      <w:pPr>
        <w:autoSpaceDE w:val="0"/>
        <w:autoSpaceDN w:val="0"/>
        <w:adjustRightInd w:val="0"/>
        <w:spacing w:line="360" w:lineRule="auto"/>
        <w:contextualSpacing/>
        <w:rPr>
          <w:rFonts w:cs="Arial"/>
          <w:bCs/>
          <w:sz w:val="22"/>
          <w:lang w:eastAsia="ja-JP"/>
        </w:rPr>
      </w:pPr>
      <w:r w:rsidRPr="006D1D8E">
        <w:rPr>
          <w:rFonts w:cs="Arial"/>
          <w:i/>
          <w:sz w:val="18"/>
          <w:szCs w:val="18"/>
        </w:rPr>
        <w:t>Foto: H+H Deutschland GmbH</w:t>
      </w:r>
    </w:p>
    <w:p w14:paraId="7952EC08" w14:textId="77777777" w:rsidR="00A61355" w:rsidRDefault="00A61355" w:rsidP="00162DE2">
      <w:pPr>
        <w:widowControl/>
        <w:outlineLvl w:val="0"/>
        <w:rPr>
          <w:rFonts w:cs="Arial"/>
          <w:i/>
          <w:sz w:val="18"/>
          <w:szCs w:val="18"/>
        </w:rPr>
      </w:pPr>
    </w:p>
    <w:p w14:paraId="639DD683" w14:textId="77777777" w:rsidR="003157E8" w:rsidRPr="00BA67F2" w:rsidRDefault="003157E8" w:rsidP="003157E8">
      <w:pPr>
        <w:widowControl/>
        <w:rPr>
          <w:rFonts w:cs="Arial"/>
          <w:b/>
          <w:sz w:val="22"/>
          <w:lang w:eastAsia="ja-JP"/>
        </w:rPr>
      </w:pPr>
      <w:r w:rsidRPr="00BA67F2">
        <w:rPr>
          <w:b/>
          <w:i/>
          <w:sz w:val="18"/>
          <w:szCs w:val="26"/>
        </w:rPr>
        <w:t xml:space="preserve">(Text- und Bildmaterial steht unter </w:t>
      </w:r>
      <w:hyperlink r:id="rId14" w:history="1">
        <w:r w:rsidRPr="00BA67F2">
          <w:rPr>
            <w:b/>
            <w:i/>
            <w:sz w:val="18"/>
            <w:szCs w:val="26"/>
          </w:rPr>
          <w:t>www.drsaelzer-pressedienst.de</w:t>
        </w:r>
      </w:hyperlink>
      <w:r w:rsidRPr="00BA67F2">
        <w:rPr>
          <w:b/>
          <w:i/>
          <w:sz w:val="18"/>
          <w:szCs w:val="26"/>
        </w:rPr>
        <w:t xml:space="preserve"> zum Download bereit.)</w:t>
      </w:r>
    </w:p>
    <w:p w14:paraId="7D35D674" w14:textId="77777777" w:rsidR="00A61355" w:rsidRPr="00382723" w:rsidRDefault="00A61355" w:rsidP="00162DE2">
      <w:pPr>
        <w:widowControl/>
        <w:outlineLvl w:val="0"/>
        <w:rPr>
          <w:rFonts w:cs="Arial"/>
          <w:i/>
          <w:sz w:val="18"/>
          <w:szCs w:val="18"/>
        </w:rPr>
      </w:pPr>
    </w:p>
    <w:p w14:paraId="7C0406F9" w14:textId="77777777" w:rsidR="00DC1544" w:rsidRPr="00382723" w:rsidRDefault="00DC1544" w:rsidP="00DC1544">
      <w:pPr>
        <w:rPr>
          <w:rFonts w:cs="Arial"/>
          <w:i/>
          <w:sz w:val="18"/>
          <w:szCs w:val="18"/>
          <w:lang w:eastAsia="ja-JP"/>
        </w:rPr>
      </w:pPr>
      <w:r w:rsidRPr="00382723">
        <w:rPr>
          <w:rFonts w:cs="Arial"/>
          <w:i/>
          <w:sz w:val="18"/>
          <w:szCs w:val="18"/>
          <w:lang w:eastAsia="ja-JP"/>
        </w:rPr>
        <w:t>Abdruck frei. Beleg erbeten an:</w:t>
      </w:r>
    </w:p>
    <w:p w14:paraId="418C73B8" w14:textId="77777777" w:rsidR="00DC1544" w:rsidRPr="00382723" w:rsidRDefault="00DC1544" w:rsidP="00DC1544">
      <w:pPr>
        <w:rPr>
          <w:rFonts w:cs="Arial"/>
          <w:i/>
          <w:sz w:val="18"/>
          <w:szCs w:val="18"/>
        </w:rPr>
      </w:pPr>
      <w:r w:rsidRPr="00382723">
        <w:rPr>
          <w:rFonts w:cs="Arial"/>
          <w:i/>
          <w:sz w:val="18"/>
          <w:szCs w:val="18"/>
          <w:lang w:eastAsia="ja-JP"/>
        </w:rPr>
        <w:t>Dr. Sälzer Pressedienst, Lensbachstraße 10, 52159 Roetgen</w:t>
      </w:r>
    </w:p>
    <w:sectPr w:rsidR="00DC1544" w:rsidRPr="00382723" w:rsidSect="008C1F0D">
      <w:headerReference w:type="default" r:id="rId15"/>
      <w:footerReference w:type="default" r:id="rId16"/>
      <w:pgSz w:w="11900" w:h="16840" w:code="9"/>
      <w:pgMar w:top="3969" w:right="1418" w:bottom="1134" w:left="3969" w:header="709"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A618C" w14:textId="77777777" w:rsidR="00A65E28" w:rsidRDefault="00A65E28">
      <w:r>
        <w:separator/>
      </w:r>
    </w:p>
  </w:endnote>
  <w:endnote w:type="continuationSeparator" w:id="0">
    <w:p w14:paraId="40C80AB7" w14:textId="77777777" w:rsidR="00A65E28" w:rsidRDefault="00A6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E4466" w14:textId="77777777" w:rsidR="00F95B98" w:rsidRDefault="00F95B98" w:rsidP="00F95B9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87402">
      <w:rPr>
        <w:rStyle w:val="Seitenzahl"/>
        <w:noProof/>
      </w:rPr>
      <w:t>2</w:t>
    </w:r>
    <w:r>
      <w:rPr>
        <w:rStyle w:val="Seitenzahl"/>
      </w:rPr>
      <w:fldChar w:fldCharType="end"/>
    </w:r>
  </w:p>
  <w:p w14:paraId="7992BFD0" w14:textId="77777777" w:rsidR="00783DA7" w:rsidRDefault="00783DA7" w:rsidP="00274485">
    <w:pPr>
      <w:pStyle w:val="Fuzeile"/>
    </w:pPr>
    <w:r>
      <w:rPr>
        <w:noProof/>
        <w:lang w:eastAsia="de-DE"/>
      </w:rPr>
      <w:drawing>
        <wp:anchor distT="0" distB="0" distL="114300" distR="114300" simplePos="0" relativeHeight="251658240" behindDoc="1" locked="0" layoutInCell="1" allowOverlap="1" wp14:anchorId="6053343B" wp14:editId="730793C5">
          <wp:simplePos x="0" y="0"/>
          <wp:positionH relativeFrom="column">
            <wp:posOffset>-2695906</wp:posOffset>
          </wp:positionH>
          <wp:positionV relativeFrom="page">
            <wp:posOffset>7688580</wp:posOffset>
          </wp:positionV>
          <wp:extent cx="2401200" cy="2696400"/>
          <wp:effectExtent l="0" t="0" r="0" b="8890"/>
          <wp:wrapNone/>
          <wp:docPr id="3" name="Grafik 3" descr="Macintosh HD:Users:Shared:Kundendaten:HH_Deutschland:Pressebogen:Word:fus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intosh HD:Users:Shared:Kundendaten:HH_Deutschland:Pressebogen:Word:fu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200" cy="269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0C378" w14:textId="77777777" w:rsidR="00A65E28" w:rsidRDefault="00A65E28">
      <w:r>
        <w:separator/>
      </w:r>
    </w:p>
  </w:footnote>
  <w:footnote w:type="continuationSeparator" w:id="0">
    <w:p w14:paraId="25BE92D4" w14:textId="77777777" w:rsidR="00A65E28" w:rsidRDefault="00A65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3BAAD" w14:textId="3465980C" w:rsidR="00783DA7" w:rsidRDefault="00430E4D" w:rsidP="00C762B3">
    <w:pPr>
      <w:pStyle w:val="Kopfzeile"/>
      <w:jc w:val="right"/>
    </w:pPr>
    <w:r>
      <w:rPr>
        <w:noProof/>
        <w:lang w:eastAsia="de-DE"/>
      </w:rPr>
      <w:drawing>
        <wp:anchor distT="0" distB="0" distL="114300" distR="114300" simplePos="0" relativeHeight="251660288" behindDoc="1" locked="0" layoutInCell="1" allowOverlap="1" wp14:anchorId="3886C4B9" wp14:editId="54C99859">
          <wp:simplePos x="0" y="0"/>
          <wp:positionH relativeFrom="column">
            <wp:posOffset>-2518410</wp:posOffset>
          </wp:positionH>
          <wp:positionV relativeFrom="paragraph">
            <wp:posOffset>-445466</wp:posOffset>
          </wp:positionV>
          <wp:extent cx="7574400" cy="2415600"/>
          <wp:effectExtent l="0" t="0" r="7620" b="3810"/>
          <wp:wrapNone/>
          <wp:docPr id="9" name="Grafik 9" descr="D:\AAWORK\Kunden\H+H\Texte\H+H_kopf_PI_deutschland_2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AAWORK\Kunden\H+H\Texte\H+H_kopf_PI_deutschland_2019-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400" cy="241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474937"/>
    <w:multiLevelType w:val="hybridMultilevel"/>
    <w:tmpl w:val="43C65A92"/>
    <w:lvl w:ilvl="0" w:tplc="69B6C794">
      <w:start w:val="1"/>
      <w:numFmt w:val="bullet"/>
      <w:lvlText w:val=""/>
      <w:lvlJc w:val="left"/>
      <w:pPr>
        <w:tabs>
          <w:tab w:val="num" w:pos="1440"/>
        </w:tabs>
        <w:ind w:left="1440" w:hanging="436"/>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3752D8"/>
    <w:multiLevelType w:val="hybridMultilevel"/>
    <w:tmpl w:val="814A602A"/>
    <w:lvl w:ilvl="0" w:tplc="C960E2E8">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D14C4E"/>
    <w:multiLevelType w:val="multilevel"/>
    <w:tmpl w:val="2960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20162E"/>
    <w:multiLevelType w:val="hybridMultilevel"/>
    <w:tmpl w:val="92228C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7976992"/>
    <w:multiLevelType w:val="multilevel"/>
    <w:tmpl w:val="8404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CA5A77"/>
    <w:multiLevelType w:val="hybridMultilevel"/>
    <w:tmpl w:val="B20AE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8DE7A21"/>
    <w:multiLevelType w:val="multilevel"/>
    <w:tmpl w:val="26B4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6478EB"/>
    <w:multiLevelType w:val="hybridMultilevel"/>
    <w:tmpl w:val="D63C53D8"/>
    <w:lvl w:ilvl="0" w:tplc="F4CE241C">
      <w:start w:val="1"/>
      <w:numFmt w:val="bullet"/>
      <w:lvlText w:val="o"/>
      <w:lvlJc w:val="left"/>
      <w:pPr>
        <w:ind w:left="720" w:hanging="360"/>
      </w:pPr>
      <w:rPr>
        <w:rFonts w:ascii="Courier New" w:hAnsi="Courier New" w:cs="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48F7412"/>
    <w:multiLevelType w:val="multilevel"/>
    <w:tmpl w:val="41667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
  </w:num>
  <w:num w:numId="3">
    <w:abstractNumId w:val="3"/>
  </w:num>
  <w:num w:numId="4">
    <w:abstractNumId w:val="0"/>
  </w:num>
  <w:num w:numId="5">
    <w:abstractNumId w:val="1"/>
  </w:num>
  <w:num w:numId="6">
    <w:abstractNumId w:val="5"/>
  </w:num>
  <w:num w:numId="7">
    <w:abstractNumId w:val="10"/>
  </w:num>
  <w:num w:numId="8">
    <w:abstractNumId w:val="4"/>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EB"/>
    <w:rsid w:val="0000179A"/>
    <w:rsid w:val="0000319A"/>
    <w:rsid w:val="00007C5B"/>
    <w:rsid w:val="000141DE"/>
    <w:rsid w:val="00023312"/>
    <w:rsid w:val="0002338D"/>
    <w:rsid w:val="000241A0"/>
    <w:rsid w:val="000243B6"/>
    <w:rsid w:val="0002443B"/>
    <w:rsid w:val="00032629"/>
    <w:rsid w:val="00041CF9"/>
    <w:rsid w:val="00045ABA"/>
    <w:rsid w:val="0004642C"/>
    <w:rsid w:val="0005072C"/>
    <w:rsid w:val="00055F48"/>
    <w:rsid w:val="000646AF"/>
    <w:rsid w:val="00072B57"/>
    <w:rsid w:val="000739D9"/>
    <w:rsid w:val="00077B9F"/>
    <w:rsid w:val="00080C0D"/>
    <w:rsid w:val="00082045"/>
    <w:rsid w:val="000828CC"/>
    <w:rsid w:val="0008443E"/>
    <w:rsid w:val="00092B06"/>
    <w:rsid w:val="000958D2"/>
    <w:rsid w:val="00095965"/>
    <w:rsid w:val="0009786C"/>
    <w:rsid w:val="000A4D16"/>
    <w:rsid w:val="000A73EF"/>
    <w:rsid w:val="000A7979"/>
    <w:rsid w:val="000B5F3F"/>
    <w:rsid w:val="000B7C70"/>
    <w:rsid w:val="000C2BAF"/>
    <w:rsid w:val="000D054B"/>
    <w:rsid w:val="000D05C6"/>
    <w:rsid w:val="000D0E33"/>
    <w:rsid w:val="000D45E9"/>
    <w:rsid w:val="000D7947"/>
    <w:rsid w:val="000E481B"/>
    <w:rsid w:val="000F4146"/>
    <w:rsid w:val="001053B8"/>
    <w:rsid w:val="00107783"/>
    <w:rsid w:val="00114BC6"/>
    <w:rsid w:val="00135B56"/>
    <w:rsid w:val="00145E9A"/>
    <w:rsid w:val="00150927"/>
    <w:rsid w:val="0015127D"/>
    <w:rsid w:val="00151C36"/>
    <w:rsid w:val="00162DE2"/>
    <w:rsid w:val="001633C7"/>
    <w:rsid w:val="001657E5"/>
    <w:rsid w:val="001760C4"/>
    <w:rsid w:val="00180B22"/>
    <w:rsid w:val="00187745"/>
    <w:rsid w:val="001909F5"/>
    <w:rsid w:val="0019762F"/>
    <w:rsid w:val="001A21D0"/>
    <w:rsid w:val="001A4BD0"/>
    <w:rsid w:val="001A5DA6"/>
    <w:rsid w:val="001B055B"/>
    <w:rsid w:val="001B169B"/>
    <w:rsid w:val="001B2098"/>
    <w:rsid w:val="001B24A8"/>
    <w:rsid w:val="001B5DE1"/>
    <w:rsid w:val="001B65BF"/>
    <w:rsid w:val="001C1AF6"/>
    <w:rsid w:val="001C322C"/>
    <w:rsid w:val="001C45AB"/>
    <w:rsid w:val="001C4B05"/>
    <w:rsid w:val="001D03EF"/>
    <w:rsid w:val="001D0CC5"/>
    <w:rsid w:val="001E04EA"/>
    <w:rsid w:val="001E0F4F"/>
    <w:rsid w:val="001E14C1"/>
    <w:rsid w:val="001F19EA"/>
    <w:rsid w:val="001F4646"/>
    <w:rsid w:val="001F51F2"/>
    <w:rsid w:val="00201DDE"/>
    <w:rsid w:val="00202B6D"/>
    <w:rsid w:val="00205265"/>
    <w:rsid w:val="00207522"/>
    <w:rsid w:val="00211F72"/>
    <w:rsid w:val="00212944"/>
    <w:rsid w:val="00212CFD"/>
    <w:rsid w:val="002151C7"/>
    <w:rsid w:val="002165F4"/>
    <w:rsid w:val="002318A3"/>
    <w:rsid w:val="0023369A"/>
    <w:rsid w:val="002341E8"/>
    <w:rsid w:val="00236B63"/>
    <w:rsid w:val="002378D5"/>
    <w:rsid w:val="00247D37"/>
    <w:rsid w:val="00251BD2"/>
    <w:rsid w:val="00254C8C"/>
    <w:rsid w:val="00256DE1"/>
    <w:rsid w:val="00267250"/>
    <w:rsid w:val="00272483"/>
    <w:rsid w:val="002724E4"/>
    <w:rsid w:val="00274485"/>
    <w:rsid w:val="002750AA"/>
    <w:rsid w:val="00275838"/>
    <w:rsid w:val="00287A0A"/>
    <w:rsid w:val="002A7B42"/>
    <w:rsid w:val="002B15AF"/>
    <w:rsid w:val="002C5E35"/>
    <w:rsid w:val="002D487D"/>
    <w:rsid w:val="002E2C15"/>
    <w:rsid w:val="002F00A4"/>
    <w:rsid w:val="002F069C"/>
    <w:rsid w:val="002F12D9"/>
    <w:rsid w:val="002F48B9"/>
    <w:rsid w:val="00300482"/>
    <w:rsid w:val="00303ACD"/>
    <w:rsid w:val="00303C9E"/>
    <w:rsid w:val="00306915"/>
    <w:rsid w:val="003157E8"/>
    <w:rsid w:val="00325C54"/>
    <w:rsid w:val="00327E4C"/>
    <w:rsid w:val="00332553"/>
    <w:rsid w:val="00333040"/>
    <w:rsid w:val="0033530F"/>
    <w:rsid w:val="003356FD"/>
    <w:rsid w:val="00335C31"/>
    <w:rsid w:val="00340049"/>
    <w:rsid w:val="00340333"/>
    <w:rsid w:val="0035268D"/>
    <w:rsid w:val="003543F5"/>
    <w:rsid w:val="00361D20"/>
    <w:rsid w:val="00364F42"/>
    <w:rsid w:val="00365D13"/>
    <w:rsid w:val="00371D2A"/>
    <w:rsid w:val="003734D5"/>
    <w:rsid w:val="00380B89"/>
    <w:rsid w:val="00382723"/>
    <w:rsid w:val="0038305A"/>
    <w:rsid w:val="0039066F"/>
    <w:rsid w:val="003A0457"/>
    <w:rsid w:val="003A23D5"/>
    <w:rsid w:val="003B4076"/>
    <w:rsid w:val="003B7672"/>
    <w:rsid w:val="003C1258"/>
    <w:rsid w:val="003C1EF8"/>
    <w:rsid w:val="003C2B9A"/>
    <w:rsid w:val="003C37B1"/>
    <w:rsid w:val="003C4328"/>
    <w:rsid w:val="003C4445"/>
    <w:rsid w:val="003C672B"/>
    <w:rsid w:val="003D5EC9"/>
    <w:rsid w:val="003F0CD2"/>
    <w:rsid w:val="003F128A"/>
    <w:rsid w:val="003F27AE"/>
    <w:rsid w:val="003F2C03"/>
    <w:rsid w:val="00410B8B"/>
    <w:rsid w:val="00413A5F"/>
    <w:rsid w:val="00415B08"/>
    <w:rsid w:val="00415B90"/>
    <w:rsid w:val="004161E9"/>
    <w:rsid w:val="00422A68"/>
    <w:rsid w:val="00425EFD"/>
    <w:rsid w:val="0042701B"/>
    <w:rsid w:val="00427A56"/>
    <w:rsid w:val="00430E4D"/>
    <w:rsid w:val="0044172B"/>
    <w:rsid w:val="00445D90"/>
    <w:rsid w:val="00461D9A"/>
    <w:rsid w:val="00467379"/>
    <w:rsid w:val="00471BA4"/>
    <w:rsid w:val="00472014"/>
    <w:rsid w:val="00472C9E"/>
    <w:rsid w:val="00473B0C"/>
    <w:rsid w:val="00476285"/>
    <w:rsid w:val="00481A9D"/>
    <w:rsid w:val="00481CA2"/>
    <w:rsid w:val="00492600"/>
    <w:rsid w:val="004A0410"/>
    <w:rsid w:val="004A3BA2"/>
    <w:rsid w:val="004A7CD9"/>
    <w:rsid w:val="004A7E60"/>
    <w:rsid w:val="004C36FB"/>
    <w:rsid w:val="004C620A"/>
    <w:rsid w:val="004D0B94"/>
    <w:rsid w:val="004D70F8"/>
    <w:rsid w:val="004E03A9"/>
    <w:rsid w:val="004F4684"/>
    <w:rsid w:val="004F50D6"/>
    <w:rsid w:val="00515AC0"/>
    <w:rsid w:val="005255F4"/>
    <w:rsid w:val="005273F6"/>
    <w:rsid w:val="00527ECA"/>
    <w:rsid w:val="00530729"/>
    <w:rsid w:val="00537DC1"/>
    <w:rsid w:val="00541DDE"/>
    <w:rsid w:val="00543A0C"/>
    <w:rsid w:val="00550EBF"/>
    <w:rsid w:val="005510F4"/>
    <w:rsid w:val="00551B8E"/>
    <w:rsid w:val="00554B88"/>
    <w:rsid w:val="005569DE"/>
    <w:rsid w:val="00565AD1"/>
    <w:rsid w:val="00566B70"/>
    <w:rsid w:val="005704FB"/>
    <w:rsid w:val="00575CF3"/>
    <w:rsid w:val="00577AF7"/>
    <w:rsid w:val="00582AA1"/>
    <w:rsid w:val="00584C70"/>
    <w:rsid w:val="00591008"/>
    <w:rsid w:val="0059176B"/>
    <w:rsid w:val="00591EC4"/>
    <w:rsid w:val="00592DE7"/>
    <w:rsid w:val="005A185B"/>
    <w:rsid w:val="005A1C5F"/>
    <w:rsid w:val="005A26DD"/>
    <w:rsid w:val="005A35F7"/>
    <w:rsid w:val="005B4AFB"/>
    <w:rsid w:val="005C0189"/>
    <w:rsid w:val="005E5C92"/>
    <w:rsid w:val="005F044E"/>
    <w:rsid w:val="005F493A"/>
    <w:rsid w:val="00607155"/>
    <w:rsid w:val="00614185"/>
    <w:rsid w:val="006141EF"/>
    <w:rsid w:val="00620F8F"/>
    <w:rsid w:val="00623943"/>
    <w:rsid w:val="006253F6"/>
    <w:rsid w:val="00627BA1"/>
    <w:rsid w:val="006349C8"/>
    <w:rsid w:val="00641E3A"/>
    <w:rsid w:val="00642054"/>
    <w:rsid w:val="0064276A"/>
    <w:rsid w:val="00643D90"/>
    <w:rsid w:val="00644884"/>
    <w:rsid w:val="006451BC"/>
    <w:rsid w:val="006521A2"/>
    <w:rsid w:val="0065294A"/>
    <w:rsid w:val="00652E18"/>
    <w:rsid w:val="00652FB6"/>
    <w:rsid w:val="006713B7"/>
    <w:rsid w:val="006748CD"/>
    <w:rsid w:val="00692664"/>
    <w:rsid w:val="006929CF"/>
    <w:rsid w:val="00696C6F"/>
    <w:rsid w:val="006A2FC2"/>
    <w:rsid w:val="006A77BB"/>
    <w:rsid w:val="006B38E0"/>
    <w:rsid w:val="006B5086"/>
    <w:rsid w:val="006B5DDB"/>
    <w:rsid w:val="006C221F"/>
    <w:rsid w:val="006C436E"/>
    <w:rsid w:val="006C753A"/>
    <w:rsid w:val="006C7735"/>
    <w:rsid w:val="006D1D8E"/>
    <w:rsid w:val="006D3C81"/>
    <w:rsid w:val="006D4FFF"/>
    <w:rsid w:val="006E2C77"/>
    <w:rsid w:val="006E2E68"/>
    <w:rsid w:val="006E2EF5"/>
    <w:rsid w:val="006E3D38"/>
    <w:rsid w:val="006E5D84"/>
    <w:rsid w:val="0070142F"/>
    <w:rsid w:val="00701828"/>
    <w:rsid w:val="00701B91"/>
    <w:rsid w:val="0070270C"/>
    <w:rsid w:val="00703696"/>
    <w:rsid w:val="00703FC8"/>
    <w:rsid w:val="00711694"/>
    <w:rsid w:val="00711962"/>
    <w:rsid w:val="00712292"/>
    <w:rsid w:val="00715B36"/>
    <w:rsid w:val="00717880"/>
    <w:rsid w:val="0072773D"/>
    <w:rsid w:val="00731661"/>
    <w:rsid w:val="00732B82"/>
    <w:rsid w:val="007366FC"/>
    <w:rsid w:val="00746313"/>
    <w:rsid w:val="00752274"/>
    <w:rsid w:val="00755A97"/>
    <w:rsid w:val="00757155"/>
    <w:rsid w:val="00760D9F"/>
    <w:rsid w:val="00762B42"/>
    <w:rsid w:val="00762B7A"/>
    <w:rsid w:val="007647AA"/>
    <w:rsid w:val="00770255"/>
    <w:rsid w:val="00771BCA"/>
    <w:rsid w:val="00771E8B"/>
    <w:rsid w:val="00772A8C"/>
    <w:rsid w:val="00775498"/>
    <w:rsid w:val="00776BD1"/>
    <w:rsid w:val="00783DA7"/>
    <w:rsid w:val="00791587"/>
    <w:rsid w:val="0079619C"/>
    <w:rsid w:val="007969B7"/>
    <w:rsid w:val="00796AD5"/>
    <w:rsid w:val="007A2A8C"/>
    <w:rsid w:val="007A4A5E"/>
    <w:rsid w:val="007A4A62"/>
    <w:rsid w:val="007B20EE"/>
    <w:rsid w:val="007B2E0A"/>
    <w:rsid w:val="007B5072"/>
    <w:rsid w:val="007B66CF"/>
    <w:rsid w:val="007C0641"/>
    <w:rsid w:val="007C3323"/>
    <w:rsid w:val="007E3BAA"/>
    <w:rsid w:val="007E40A3"/>
    <w:rsid w:val="007F1B1D"/>
    <w:rsid w:val="007F329C"/>
    <w:rsid w:val="007F3545"/>
    <w:rsid w:val="007F3E78"/>
    <w:rsid w:val="007F3EBD"/>
    <w:rsid w:val="007F64FD"/>
    <w:rsid w:val="007F7881"/>
    <w:rsid w:val="00800320"/>
    <w:rsid w:val="008056EF"/>
    <w:rsid w:val="00817972"/>
    <w:rsid w:val="00817C54"/>
    <w:rsid w:val="00822DAD"/>
    <w:rsid w:val="00824193"/>
    <w:rsid w:val="00827932"/>
    <w:rsid w:val="0083343B"/>
    <w:rsid w:val="00836C6E"/>
    <w:rsid w:val="00847617"/>
    <w:rsid w:val="0084778F"/>
    <w:rsid w:val="00856AED"/>
    <w:rsid w:val="0086190A"/>
    <w:rsid w:val="0087674E"/>
    <w:rsid w:val="0087763F"/>
    <w:rsid w:val="008863C2"/>
    <w:rsid w:val="00887AE4"/>
    <w:rsid w:val="008A2C93"/>
    <w:rsid w:val="008B1347"/>
    <w:rsid w:val="008C072C"/>
    <w:rsid w:val="008C0950"/>
    <w:rsid w:val="008C1F0D"/>
    <w:rsid w:val="008C4EF6"/>
    <w:rsid w:val="008C63A1"/>
    <w:rsid w:val="008C7B21"/>
    <w:rsid w:val="008D2EEC"/>
    <w:rsid w:val="008D75E7"/>
    <w:rsid w:val="008E0EF8"/>
    <w:rsid w:val="008F2DAE"/>
    <w:rsid w:val="008F54C4"/>
    <w:rsid w:val="00900937"/>
    <w:rsid w:val="009014C3"/>
    <w:rsid w:val="00914892"/>
    <w:rsid w:val="00916AE6"/>
    <w:rsid w:val="00921C57"/>
    <w:rsid w:val="00922539"/>
    <w:rsid w:val="009234D9"/>
    <w:rsid w:val="00924CF2"/>
    <w:rsid w:val="00930DAC"/>
    <w:rsid w:val="0093112C"/>
    <w:rsid w:val="00931A05"/>
    <w:rsid w:val="00936A32"/>
    <w:rsid w:val="0094536F"/>
    <w:rsid w:val="00945AC7"/>
    <w:rsid w:val="00946F9A"/>
    <w:rsid w:val="00951D24"/>
    <w:rsid w:val="00953B9E"/>
    <w:rsid w:val="009568C4"/>
    <w:rsid w:val="00961935"/>
    <w:rsid w:val="00963314"/>
    <w:rsid w:val="00970634"/>
    <w:rsid w:val="0097478D"/>
    <w:rsid w:val="00982243"/>
    <w:rsid w:val="0098246C"/>
    <w:rsid w:val="0098754C"/>
    <w:rsid w:val="009A1D8B"/>
    <w:rsid w:val="009A674F"/>
    <w:rsid w:val="009B6B82"/>
    <w:rsid w:val="009B7C13"/>
    <w:rsid w:val="009C2218"/>
    <w:rsid w:val="009C557A"/>
    <w:rsid w:val="009D0BF8"/>
    <w:rsid w:val="009D4E59"/>
    <w:rsid w:val="009D694E"/>
    <w:rsid w:val="009E0F95"/>
    <w:rsid w:val="009E2DDF"/>
    <w:rsid w:val="009F6714"/>
    <w:rsid w:val="00A06286"/>
    <w:rsid w:val="00A11423"/>
    <w:rsid w:val="00A11EE5"/>
    <w:rsid w:val="00A15D04"/>
    <w:rsid w:val="00A25A22"/>
    <w:rsid w:val="00A302C9"/>
    <w:rsid w:val="00A36BC4"/>
    <w:rsid w:val="00A5379F"/>
    <w:rsid w:val="00A57C7E"/>
    <w:rsid w:val="00A61355"/>
    <w:rsid w:val="00A61CFF"/>
    <w:rsid w:val="00A65E28"/>
    <w:rsid w:val="00A67CAF"/>
    <w:rsid w:val="00A76A80"/>
    <w:rsid w:val="00A779DD"/>
    <w:rsid w:val="00A77EAD"/>
    <w:rsid w:val="00A82407"/>
    <w:rsid w:val="00A93DB5"/>
    <w:rsid w:val="00A95B5F"/>
    <w:rsid w:val="00A976C0"/>
    <w:rsid w:val="00AA1136"/>
    <w:rsid w:val="00AA5DA9"/>
    <w:rsid w:val="00AA7024"/>
    <w:rsid w:val="00AB0D10"/>
    <w:rsid w:val="00AB4C1F"/>
    <w:rsid w:val="00AB64D0"/>
    <w:rsid w:val="00AC1BB4"/>
    <w:rsid w:val="00AC59EF"/>
    <w:rsid w:val="00AD4A7F"/>
    <w:rsid w:val="00AD5415"/>
    <w:rsid w:val="00AD6843"/>
    <w:rsid w:val="00AD6A5F"/>
    <w:rsid w:val="00AD7FCD"/>
    <w:rsid w:val="00AE2E37"/>
    <w:rsid w:val="00AE3F10"/>
    <w:rsid w:val="00AE4361"/>
    <w:rsid w:val="00AF03A1"/>
    <w:rsid w:val="00AF5A7E"/>
    <w:rsid w:val="00B13430"/>
    <w:rsid w:val="00B2049F"/>
    <w:rsid w:val="00B21B9A"/>
    <w:rsid w:val="00B27CD7"/>
    <w:rsid w:val="00B34275"/>
    <w:rsid w:val="00B4254C"/>
    <w:rsid w:val="00B43545"/>
    <w:rsid w:val="00B451FB"/>
    <w:rsid w:val="00B55259"/>
    <w:rsid w:val="00B55C79"/>
    <w:rsid w:val="00B57BA7"/>
    <w:rsid w:val="00B6220F"/>
    <w:rsid w:val="00B6724F"/>
    <w:rsid w:val="00B737B0"/>
    <w:rsid w:val="00B74CC0"/>
    <w:rsid w:val="00B75D68"/>
    <w:rsid w:val="00B76522"/>
    <w:rsid w:val="00B82F9C"/>
    <w:rsid w:val="00B95070"/>
    <w:rsid w:val="00B959FD"/>
    <w:rsid w:val="00BA02A4"/>
    <w:rsid w:val="00BA2742"/>
    <w:rsid w:val="00BA3442"/>
    <w:rsid w:val="00BB19D6"/>
    <w:rsid w:val="00BB3A66"/>
    <w:rsid w:val="00BB5709"/>
    <w:rsid w:val="00BC1749"/>
    <w:rsid w:val="00BC2057"/>
    <w:rsid w:val="00BC5A92"/>
    <w:rsid w:val="00BD2CBC"/>
    <w:rsid w:val="00BD451D"/>
    <w:rsid w:val="00BE3731"/>
    <w:rsid w:val="00BE4F21"/>
    <w:rsid w:val="00BF342B"/>
    <w:rsid w:val="00BF5188"/>
    <w:rsid w:val="00BF5660"/>
    <w:rsid w:val="00C02E11"/>
    <w:rsid w:val="00C100A2"/>
    <w:rsid w:val="00C2139D"/>
    <w:rsid w:val="00C24E06"/>
    <w:rsid w:val="00C36CFF"/>
    <w:rsid w:val="00C370BD"/>
    <w:rsid w:val="00C40C75"/>
    <w:rsid w:val="00C41D67"/>
    <w:rsid w:val="00C433A6"/>
    <w:rsid w:val="00C46BA5"/>
    <w:rsid w:val="00C52780"/>
    <w:rsid w:val="00C528C5"/>
    <w:rsid w:val="00C57B69"/>
    <w:rsid w:val="00C60618"/>
    <w:rsid w:val="00C61496"/>
    <w:rsid w:val="00C6555D"/>
    <w:rsid w:val="00C73FD0"/>
    <w:rsid w:val="00C762B3"/>
    <w:rsid w:val="00C823CE"/>
    <w:rsid w:val="00C8400B"/>
    <w:rsid w:val="00C913D4"/>
    <w:rsid w:val="00C91F95"/>
    <w:rsid w:val="00C92041"/>
    <w:rsid w:val="00C94D85"/>
    <w:rsid w:val="00CA0E1B"/>
    <w:rsid w:val="00CA797B"/>
    <w:rsid w:val="00CD480D"/>
    <w:rsid w:val="00CD49A8"/>
    <w:rsid w:val="00CD7827"/>
    <w:rsid w:val="00CF7647"/>
    <w:rsid w:val="00D0394C"/>
    <w:rsid w:val="00D116F9"/>
    <w:rsid w:val="00D11A5F"/>
    <w:rsid w:val="00D12BAB"/>
    <w:rsid w:val="00D2046D"/>
    <w:rsid w:val="00D20EEE"/>
    <w:rsid w:val="00D227C5"/>
    <w:rsid w:val="00D22C05"/>
    <w:rsid w:val="00D27A72"/>
    <w:rsid w:val="00D30DCF"/>
    <w:rsid w:val="00D32FF4"/>
    <w:rsid w:val="00D4289C"/>
    <w:rsid w:val="00D438DE"/>
    <w:rsid w:val="00D54752"/>
    <w:rsid w:val="00D63645"/>
    <w:rsid w:val="00D6373D"/>
    <w:rsid w:val="00D64781"/>
    <w:rsid w:val="00D673C8"/>
    <w:rsid w:val="00D74584"/>
    <w:rsid w:val="00D746D1"/>
    <w:rsid w:val="00D7530C"/>
    <w:rsid w:val="00D7708D"/>
    <w:rsid w:val="00D82513"/>
    <w:rsid w:val="00D83648"/>
    <w:rsid w:val="00D93AD1"/>
    <w:rsid w:val="00DA5127"/>
    <w:rsid w:val="00DB23B5"/>
    <w:rsid w:val="00DB4D4C"/>
    <w:rsid w:val="00DC1544"/>
    <w:rsid w:val="00DC6658"/>
    <w:rsid w:val="00DD5562"/>
    <w:rsid w:val="00DF4F19"/>
    <w:rsid w:val="00E123B1"/>
    <w:rsid w:val="00E202FD"/>
    <w:rsid w:val="00E22D9B"/>
    <w:rsid w:val="00E36E05"/>
    <w:rsid w:val="00E42021"/>
    <w:rsid w:val="00E44ADD"/>
    <w:rsid w:val="00E45C40"/>
    <w:rsid w:val="00E45F9E"/>
    <w:rsid w:val="00E46B3A"/>
    <w:rsid w:val="00E50F4B"/>
    <w:rsid w:val="00E53341"/>
    <w:rsid w:val="00E547E4"/>
    <w:rsid w:val="00E547FC"/>
    <w:rsid w:val="00E55EC6"/>
    <w:rsid w:val="00E56B76"/>
    <w:rsid w:val="00E62CE0"/>
    <w:rsid w:val="00E84A03"/>
    <w:rsid w:val="00E92037"/>
    <w:rsid w:val="00E930B7"/>
    <w:rsid w:val="00E9642F"/>
    <w:rsid w:val="00EA405E"/>
    <w:rsid w:val="00EA5069"/>
    <w:rsid w:val="00EA5A08"/>
    <w:rsid w:val="00EB2400"/>
    <w:rsid w:val="00EC6251"/>
    <w:rsid w:val="00ED6947"/>
    <w:rsid w:val="00EE105E"/>
    <w:rsid w:val="00EE31C5"/>
    <w:rsid w:val="00EF3C06"/>
    <w:rsid w:val="00EF4D20"/>
    <w:rsid w:val="00EF66C5"/>
    <w:rsid w:val="00EF73DD"/>
    <w:rsid w:val="00F009BC"/>
    <w:rsid w:val="00F0365E"/>
    <w:rsid w:val="00F04098"/>
    <w:rsid w:val="00F05DBE"/>
    <w:rsid w:val="00F1403A"/>
    <w:rsid w:val="00F151CB"/>
    <w:rsid w:val="00F21FFC"/>
    <w:rsid w:val="00F24563"/>
    <w:rsid w:val="00F30C66"/>
    <w:rsid w:val="00F33559"/>
    <w:rsid w:val="00F348CE"/>
    <w:rsid w:val="00F36622"/>
    <w:rsid w:val="00F465E9"/>
    <w:rsid w:val="00F466E5"/>
    <w:rsid w:val="00F52B65"/>
    <w:rsid w:val="00F60DD2"/>
    <w:rsid w:val="00F717EB"/>
    <w:rsid w:val="00F71A29"/>
    <w:rsid w:val="00F84AE5"/>
    <w:rsid w:val="00F87402"/>
    <w:rsid w:val="00F902C1"/>
    <w:rsid w:val="00F9210F"/>
    <w:rsid w:val="00F95B98"/>
    <w:rsid w:val="00FA3B9E"/>
    <w:rsid w:val="00FB3667"/>
    <w:rsid w:val="00FC0601"/>
    <w:rsid w:val="00FC08F4"/>
    <w:rsid w:val="00FC1F17"/>
    <w:rsid w:val="00FC3E33"/>
    <w:rsid w:val="00FC4366"/>
    <w:rsid w:val="00FC44E0"/>
    <w:rsid w:val="00FC504C"/>
    <w:rsid w:val="00FD251D"/>
    <w:rsid w:val="00FD2CC3"/>
    <w:rsid w:val="00FE2CB7"/>
    <w:rsid w:val="00FE381A"/>
    <w:rsid w:val="00FF00B1"/>
    <w:rsid w:val="00FF0EB7"/>
    <w:rsid w:val="00FF2A99"/>
    <w:rsid w:val="00FF6818"/>
    <w:rsid w:val="00FF7DD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B67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mbria"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7F7D"/>
    <w:pPr>
      <w:widowControl w:val="0"/>
    </w:pPr>
    <w:rPr>
      <w:rFonts w:ascii="Arial" w:hAnsi="Arial" w:cs="Times New Roman"/>
      <w:szCs w:val="22"/>
    </w:rPr>
  </w:style>
  <w:style w:type="paragraph" w:styleId="berschrift1">
    <w:name w:val="heading 1"/>
    <w:basedOn w:val="Standard"/>
    <w:next w:val="Standard"/>
    <w:link w:val="berschrift1Zchn"/>
    <w:autoRedefine/>
    <w:uiPriority w:val="9"/>
    <w:qFormat/>
    <w:rsid w:val="00F23DA0"/>
    <w:pPr>
      <w:keepNext/>
      <w:keepLines/>
      <w:spacing w:after="120" w:line="320" w:lineRule="exact"/>
      <w:outlineLvl w:val="0"/>
    </w:pPr>
    <w:rPr>
      <w:rFonts w:eastAsia="Times New Roman" w:cstheme="minorBidi"/>
      <w:b/>
      <w:bCs/>
      <w:color w:val="000000"/>
      <w:sz w:val="32"/>
      <w:szCs w:val="32"/>
    </w:rPr>
  </w:style>
  <w:style w:type="paragraph" w:styleId="berschrift2">
    <w:name w:val="heading 2"/>
    <w:next w:val="Standard"/>
    <w:link w:val="berschrift2Zchn"/>
    <w:autoRedefine/>
    <w:uiPriority w:val="9"/>
    <w:unhideWhenUsed/>
    <w:qFormat/>
    <w:rsid w:val="00F23DA0"/>
    <w:pPr>
      <w:keepNext/>
      <w:spacing w:after="60"/>
      <w:outlineLvl w:val="1"/>
    </w:pPr>
    <w:rPr>
      <w:rFonts w:ascii="Times" w:eastAsiaTheme="majorEastAsia" w:hAnsi="Times" w:cstheme="majorBidi"/>
      <w:b/>
      <w:iCs/>
      <w:color w:val="000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F4328A"/>
  </w:style>
  <w:style w:type="character" w:customStyle="1" w:styleId="berschrift1Zchn">
    <w:name w:val="Überschrift 1 Zchn"/>
    <w:basedOn w:val="Absatz-Standardschriftart"/>
    <w:link w:val="berschrift1"/>
    <w:uiPriority w:val="9"/>
    <w:rsid w:val="00F23DA0"/>
    <w:rPr>
      <w:rFonts w:ascii="Times" w:eastAsia="Times New Roman" w:hAnsi="Times"/>
      <w:b/>
      <w:bCs/>
      <w:color w:val="000000"/>
      <w:sz w:val="32"/>
      <w:szCs w:val="32"/>
      <w:lang w:eastAsia="en-US"/>
    </w:rPr>
  </w:style>
  <w:style w:type="character" w:customStyle="1" w:styleId="berschrift2Zchn">
    <w:name w:val="Überschrift 2 Zchn"/>
    <w:basedOn w:val="Absatz-Standardschriftart"/>
    <w:link w:val="berschrift2"/>
    <w:uiPriority w:val="9"/>
    <w:rsid w:val="00F23DA0"/>
    <w:rPr>
      <w:rFonts w:ascii="Times" w:eastAsiaTheme="majorEastAsia" w:hAnsi="Times" w:cstheme="majorBidi"/>
      <w:b/>
      <w:iCs/>
      <w:color w:val="000000"/>
      <w:sz w:val="28"/>
      <w:szCs w:val="28"/>
      <w:lang w:eastAsia="en-US"/>
    </w:rPr>
  </w:style>
  <w:style w:type="paragraph" w:customStyle="1" w:styleId="einfacheFormatierung">
    <w:name w:val="einfache Formatierung"/>
    <w:basedOn w:val="NurText"/>
    <w:qFormat/>
    <w:rsid w:val="00D82356"/>
    <w:rPr>
      <w:rFonts w:ascii="Arial" w:hAnsi="Arial"/>
      <w:sz w:val="22"/>
    </w:rPr>
  </w:style>
  <w:style w:type="paragraph" w:styleId="NurText">
    <w:name w:val="Plain Text"/>
    <w:basedOn w:val="Standard"/>
    <w:link w:val="NurTextZchn"/>
    <w:uiPriority w:val="99"/>
    <w:semiHidden/>
    <w:unhideWhenUsed/>
    <w:rsid w:val="00D82356"/>
    <w:rPr>
      <w:rFonts w:ascii="Courier" w:hAnsi="Courier"/>
      <w:sz w:val="21"/>
      <w:szCs w:val="21"/>
    </w:rPr>
  </w:style>
  <w:style w:type="character" w:customStyle="1" w:styleId="NurTextZchn">
    <w:name w:val="Nur Text Zchn"/>
    <w:basedOn w:val="Absatz-Standardschriftart"/>
    <w:link w:val="NurText"/>
    <w:uiPriority w:val="99"/>
    <w:semiHidden/>
    <w:rsid w:val="00D82356"/>
    <w:rPr>
      <w:rFonts w:ascii="Courier" w:hAnsi="Courier" w:cs="Times New Roman"/>
      <w:sz w:val="21"/>
      <w:szCs w:val="21"/>
    </w:rPr>
  </w:style>
  <w:style w:type="paragraph" w:customStyle="1" w:styleId="punkteVereinsnachrichten">
    <w:name w:val="punkte Vereinsnachrichten"/>
    <w:basedOn w:val="Standard"/>
    <w:qFormat/>
    <w:rsid w:val="004C6CDD"/>
    <w:pPr>
      <w:widowControl/>
      <w:spacing w:before="120" w:after="120" w:line="276" w:lineRule="auto"/>
    </w:pPr>
    <w:rPr>
      <w:rFonts w:asciiTheme="minorHAnsi" w:eastAsiaTheme="minorHAnsi" w:hAnsiTheme="minorHAnsi" w:cstheme="minorBidi"/>
      <w:sz w:val="24"/>
      <w:szCs w:val="24"/>
    </w:rPr>
  </w:style>
  <w:style w:type="paragraph" w:styleId="Kopfzeile">
    <w:name w:val="header"/>
    <w:basedOn w:val="Standard"/>
    <w:link w:val="KopfzeileZchn"/>
    <w:uiPriority w:val="99"/>
    <w:unhideWhenUsed/>
    <w:rsid w:val="00F717EB"/>
    <w:pPr>
      <w:tabs>
        <w:tab w:val="center" w:pos="4703"/>
        <w:tab w:val="right" w:pos="9406"/>
      </w:tabs>
    </w:pPr>
  </w:style>
  <w:style w:type="character" w:customStyle="1" w:styleId="KopfzeileZchn">
    <w:name w:val="Kopfzeile Zchn"/>
    <w:basedOn w:val="Absatz-Standardschriftart"/>
    <w:link w:val="Kopfzeile"/>
    <w:uiPriority w:val="99"/>
    <w:rsid w:val="00F717EB"/>
    <w:rPr>
      <w:rFonts w:ascii="Arial" w:hAnsi="Arial" w:cs="Times New Roman"/>
      <w:szCs w:val="22"/>
    </w:rPr>
  </w:style>
  <w:style w:type="paragraph" w:styleId="Fuzeile">
    <w:name w:val="footer"/>
    <w:basedOn w:val="Standard"/>
    <w:link w:val="FuzeileZchn"/>
    <w:uiPriority w:val="99"/>
    <w:unhideWhenUsed/>
    <w:rsid w:val="00F717EB"/>
    <w:pPr>
      <w:tabs>
        <w:tab w:val="center" w:pos="4703"/>
        <w:tab w:val="right" w:pos="9406"/>
      </w:tabs>
    </w:pPr>
  </w:style>
  <w:style w:type="character" w:customStyle="1" w:styleId="FuzeileZchn">
    <w:name w:val="Fußzeile Zchn"/>
    <w:basedOn w:val="Absatz-Standardschriftart"/>
    <w:link w:val="Fuzeile"/>
    <w:uiPriority w:val="99"/>
    <w:rsid w:val="00F717EB"/>
    <w:rPr>
      <w:rFonts w:ascii="Arial" w:hAnsi="Arial" w:cs="Times New Roman"/>
      <w:szCs w:val="22"/>
    </w:rPr>
  </w:style>
  <w:style w:type="paragraph" w:customStyle="1" w:styleId="JungPumpenPI">
    <w:name w:val="Jung Pumpen PI"/>
    <w:basedOn w:val="Standard"/>
    <w:rsid w:val="006A77BB"/>
    <w:pPr>
      <w:widowControl/>
      <w:tabs>
        <w:tab w:val="left" w:pos="580"/>
      </w:tabs>
      <w:spacing w:before="120" w:line="360" w:lineRule="auto"/>
    </w:pPr>
    <w:rPr>
      <w:rFonts w:ascii="Helvetica" w:eastAsia="Times New Roman" w:hAnsi="Helvetica"/>
      <w:sz w:val="24"/>
      <w:szCs w:val="20"/>
      <w:lang w:eastAsia="de-DE"/>
    </w:rPr>
  </w:style>
  <w:style w:type="paragraph" w:styleId="Sprechblasentext">
    <w:name w:val="Balloon Text"/>
    <w:basedOn w:val="Standard"/>
    <w:link w:val="SprechblasentextZchn"/>
    <w:uiPriority w:val="99"/>
    <w:semiHidden/>
    <w:unhideWhenUsed/>
    <w:rsid w:val="00C762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62B3"/>
    <w:rPr>
      <w:rFonts w:ascii="Tahoma" w:hAnsi="Tahoma" w:cs="Tahoma"/>
      <w:sz w:val="16"/>
      <w:szCs w:val="16"/>
    </w:rPr>
  </w:style>
  <w:style w:type="character" w:styleId="Kommentarzeichen">
    <w:name w:val="annotation reference"/>
    <w:basedOn w:val="Absatz-Standardschriftart"/>
    <w:uiPriority w:val="99"/>
    <w:semiHidden/>
    <w:unhideWhenUsed/>
    <w:rsid w:val="001D03EF"/>
    <w:rPr>
      <w:sz w:val="16"/>
      <w:szCs w:val="16"/>
    </w:rPr>
  </w:style>
  <w:style w:type="paragraph" w:styleId="Kommentartext">
    <w:name w:val="annotation text"/>
    <w:basedOn w:val="Standard"/>
    <w:link w:val="KommentartextZchn"/>
    <w:uiPriority w:val="99"/>
    <w:unhideWhenUsed/>
    <w:rsid w:val="001D03EF"/>
    <w:rPr>
      <w:szCs w:val="20"/>
    </w:rPr>
  </w:style>
  <w:style w:type="character" w:customStyle="1" w:styleId="KommentartextZchn">
    <w:name w:val="Kommentartext Zchn"/>
    <w:basedOn w:val="Absatz-Standardschriftart"/>
    <w:link w:val="Kommentartext"/>
    <w:uiPriority w:val="99"/>
    <w:rsid w:val="001D03EF"/>
    <w:rPr>
      <w:rFonts w:ascii="Arial" w:hAnsi="Arial" w:cs="Times New Roman"/>
    </w:rPr>
  </w:style>
  <w:style w:type="paragraph" w:styleId="Kommentarthema">
    <w:name w:val="annotation subject"/>
    <w:basedOn w:val="Kommentartext"/>
    <w:next w:val="Kommentartext"/>
    <w:link w:val="KommentarthemaZchn"/>
    <w:uiPriority w:val="99"/>
    <w:semiHidden/>
    <w:unhideWhenUsed/>
    <w:rsid w:val="001D03EF"/>
    <w:rPr>
      <w:b/>
      <w:bCs/>
    </w:rPr>
  </w:style>
  <w:style w:type="character" w:customStyle="1" w:styleId="KommentarthemaZchn">
    <w:name w:val="Kommentarthema Zchn"/>
    <w:basedOn w:val="KommentartextZchn"/>
    <w:link w:val="Kommentarthema"/>
    <w:uiPriority w:val="99"/>
    <w:semiHidden/>
    <w:rsid w:val="001D03EF"/>
    <w:rPr>
      <w:rFonts w:ascii="Arial" w:hAnsi="Arial" w:cs="Times New Roman"/>
      <w:b/>
      <w:bCs/>
    </w:rPr>
  </w:style>
  <w:style w:type="character" w:customStyle="1" w:styleId="KommentartextZeichen1">
    <w:name w:val="Kommentartext Zeichen1"/>
    <w:basedOn w:val="Absatz-Standardschriftart"/>
    <w:uiPriority w:val="99"/>
    <w:semiHidden/>
    <w:locked/>
    <w:rsid w:val="00D7708D"/>
    <w:rPr>
      <w:rFonts w:ascii="Arial" w:eastAsia="Cambria" w:hAnsi="Arial"/>
      <w:sz w:val="20"/>
      <w:szCs w:val="20"/>
      <w:lang w:eastAsia="en-US"/>
    </w:rPr>
  </w:style>
  <w:style w:type="character" w:styleId="Seitenzahl">
    <w:name w:val="page number"/>
    <w:basedOn w:val="Absatz-Standardschriftart"/>
    <w:uiPriority w:val="99"/>
    <w:semiHidden/>
    <w:unhideWhenUsed/>
    <w:rsid w:val="00F95B98"/>
  </w:style>
  <w:style w:type="paragraph" w:styleId="StandardWeb">
    <w:name w:val="Normal (Web)"/>
    <w:basedOn w:val="Standard"/>
    <w:uiPriority w:val="99"/>
    <w:unhideWhenUsed/>
    <w:rsid w:val="00C433A6"/>
    <w:pPr>
      <w:widowControl/>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7B66CF"/>
    <w:pPr>
      <w:ind w:left="720"/>
      <w:contextualSpacing/>
    </w:pPr>
  </w:style>
  <w:style w:type="character" w:customStyle="1" w:styleId="apple-converted-space">
    <w:name w:val="apple-converted-space"/>
    <w:basedOn w:val="Absatz-Standardschriftart"/>
    <w:rsid w:val="005A26DD"/>
  </w:style>
  <w:style w:type="character" w:styleId="Hyperlink">
    <w:name w:val="Hyperlink"/>
    <w:basedOn w:val="Absatz-Standardschriftart"/>
    <w:uiPriority w:val="99"/>
    <w:semiHidden/>
    <w:unhideWhenUsed/>
    <w:rsid w:val="005A26DD"/>
    <w:rPr>
      <w:color w:val="0000FF"/>
      <w:u w:val="single"/>
    </w:rPr>
  </w:style>
  <w:style w:type="character" w:styleId="Fett">
    <w:name w:val="Strong"/>
    <w:basedOn w:val="Absatz-Standardschriftart"/>
    <w:uiPriority w:val="22"/>
    <w:qFormat/>
    <w:rsid w:val="009D0BF8"/>
    <w:rPr>
      <w:b/>
      <w:bCs/>
    </w:rPr>
  </w:style>
  <w:style w:type="paragraph" w:styleId="berarbeitung">
    <w:name w:val="Revision"/>
    <w:hidden/>
    <w:uiPriority w:val="99"/>
    <w:semiHidden/>
    <w:rsid w:val="006E2EF5"/>
    <w:rPr>
      <w:rFonts w:ascii="Arial" w:hAnsi="Arial" w:cs="Times New Roman"/>
      <w:szCs w:val="22"/>
    </w:rPr>
  </w:style>
  <w:style w:type="paragraph" w:customStyle="1" w:styleId="last">
    <w:name w:val="last"/>
    <w:basedOn w:val="Standard"/>
    <w:rsid w:val="00AF03A1"/>
    <w:pPr>
      <w:widowControl/>
      <w:spacing w:before="100" w:beforeAutospacing="1" w:after="100" w:afterAutospacing="1"/>
    </w:pPr>
    <w:rPr>
      <w:rFonts w:ascii="Times New Roman" w:eastAsia="Times New Roman" w:hAnsi="Times New Roman"/>
      <w:sz w:val="24"/>
      <w:szCs w:val="24"/>
      <w:lang w:eastAsia="de-DE"/>
    </w:rPr>
  </w:style>
  <w:style w:type="paragraph" w:customStyle="1" w:styleId="first">
    <w:name w:val="first"/>
    <w:basedOn w:val="Standard"/>
    <w:rsid w:val="00AF03A1"/>
    <w:pPr>
      <w:widowControl/>
      <w:spacing w:before="100" w:beforeAutospacing="1" w:after="100" w:afterAutospacing="1"/>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mbria"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7F7D"/>
    <w:pPr>
      <w:widowControl w:val="0"/>
    </w:pPr>
    <w:rPr>
      <w:rFonts w:ascii="Arial" w:hAnsi="Arial" w:cs="Times New Roman"/>
      <w:szCs w:val="22"/>
    </w:rPr>
  </w:style>
  <w:style w:type="paragraph" w:styleId="berschrift1">
    <w:name w:val="heading 1"/>
    <w:basedOn w:val="Standard"/>
    <w:next w:val="Standard"/>
    <w:link w:val="berschrift1Zchn"/>
    <w:autoRedefine/>
    <w:uiPriority w:val="9"/>
    <w:qFormat/>
    <w:rsid w:val="00F23DA0"/>
    <w:pPr>
      <w:keepNext/>
      <w:keepLines/>
      <w:spacing w:after="120" w:line="320" w:lineRule="exact"/>
      <w:outlineLvl w:val="0"/>
    </w:pPr>
    <w:rPr>
      <w:rFonts w:eastAsia="Times New Roman" w:cstheme="minorBidi"/>
      <w:b/>
      <w:bCs/>
      <w:color w:val="000000"/>
      <w:sz w:val="32"/>
      <w:szCs w:val="32"/>
    </w:rPr>
  </w:style>
  <w:style w:type="paragraph" w:styleId="berschrift2">
    <w:name w:val="heading 2"/>
    <w:next w:val="Standard"/>
    <w:link w:val="berschrift2Zchn"/>
    <w:autoRedefine/>
    <w:uiPriority w:val="9"/>
    <w:unhideWhenUsed/>
    <w:qFormat/>
    <w:rsid w:val="00F23DA0"/>
    <w:pPr>
      <w:keepNext/>
      <w:spacing w:after="60"/>
      <w:outlineLvl w:val="1"/>
    </w:pPr>
    <w:rPr>
      <w:rFonts w:ascii="Times" w:eastAsiaTheme="majorEastAsia" w:hAnsi="Times" w:cstheme="majorBidi"/>
      <w:b/>
      <w:iCs/>
      <w:color w:val="000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F4328A"/>
  </w:style>
  <w:style w:type="character" w:customStyle="1" w:styleId="berschrift1Zchn">
    <w:name w:val="Überschrift 1 Zchn"/>
    <w:basedOn w:val="Absatz-Standardschriftart"/>
    <w:link w:val="berschrift1"/>
    <w:uiPriority w:val="9"/>
    <w:rsid w:val="00F23DA0"/>
    <w:rPr>
      <w:rFonts w:ascii="Times" w:eastAsia="Times New Roman" w:hAnsi="Times"/>
      <w:b/>
      <w:bCs/>
      <w:color w:val="000000"/>
      <w:sz w:val="32"/>
      <w:szCs w:val="32"/>
      <w:lang w:eastAsia="en-US"/>
    </w:rPr>
  </w:style>
  <w:style w:type="character" w:customStyle="1" w:styleId="berschrift2Zchn">
    <w:name w:val="Überschrift 2 Zchn"/>
    <w:basedOn w:val="Absatz-Standardschriftart"/>
    <w:link w:val="berschrift2"/>
    <w:uiPriority w:val="9"/>
    <w:rsid w:val="00F23DA0"/>
    <w:rPr>
      <w:rFonts w:ascii="Times" w:eastAsiaTheme="majorEastAsia" w:hAnsi="Times" w:cstheme="majorBidi"/>
      <w:b/>
      <w:iCs/>
      <w:color w:val="000000"/>
      <w:sz w:val="28"/>
      <w:szCs w:val="28"/>
      <w:lang w:eastAsia="en-US"/>
    </w:rPr>
  </w:style>
  <w:style w:type="paragraph" w:customStyle="1" w:styleId="einfacheFormatierung">
    <w:name w:val="einfache Formatierung"/>
    <w:basedOn w:val="NurText"/>
    <w:qFormat/>
    <w:rsid w:val="00D82356"/>
    <w:rPr>
      <w:rFonts w:ascii="Arial" w:hAnsi="Arial"/>
      <w:sz w:val="22"/>
    </w:rPr>
  </w:style>
  <w:style w:type="paragraph" w:styleId="NurText">
    <w:name w:val="Plain Text"/>
    <w:basedOn w:val="Standard"/>
    <w:link w:val="NurTextZchn"/>
    <w:uiPriority w:val="99"/>
    <w:semiHidden/>
    <w:unhideWhenUsed/>
    <w:rsid w:val="00D82356"/>
    <w:rPr>
      <w:rFonts w:ascii="Courier" w:hAnsi="Courier"/>
      <w:sz w:val="21"/>
      <w:szCs w:val="21"/>
    </w:rPr>
  </w:style>
  <w:style w:type="character" w:customStyle="1" w:styleId="NurTextZchn">
    <w:name w:val="Nur Text Zchn"/>
    <w:basedOn w:val="Absatz-Standardschriftart"/>
    <w:link w:val="NurText"/>
    <w:uiPriority w:val="99"/>
    <w:semiHidden/>
    <w:rsid w:val="00D82356"/>
    <w:rPr>
      <w:rFonts w:ascii="Courier" w:hAnsi="Courier" w:cs="Times New Roman"/>
      <w:sz w:val="21"/>
      <w:szCs w:val="21"/>
    </w:rPr>
  </w:style>
  <w:style w:type="paragraph" w:customStyle="1" w:styleId="punkteVereinsnachrichten">
    <w:name w:val="punkte Vereinsnachrichten"/>
    <w:basedOn w:val="Standard"/>
    <w:qFormat/>
    <w:rsid w:val="004C6CDD"/>
    <w:pPr>
      <w:widowControl/>
      <w:spacing w:before="120" w:after="120" w:line="276" w:lineRule="auto"/>
    </w:pPr>
    <w:rPr>
      <w:rFonts w:asciiTheme="minorHAnsi" w:eastAsiaTheme="minorHAnsi" w:hAnsiTheme="minorHAnsi" w:cstheme="minorBidi"/>
      <w:sz w:val="24"/>
      <w:szCs w:val="24"/>
    </w:rPr>
  </w:style>
  <w:style w:type="paragraph" w:styleId="Kopfzeile">
    <w:name w:val="header"/>
    <w:basedOn w:val="Standard"/>
    <w:link w:val="KopfzeileZchn"/>
    <w:uiPriority w:val="99"/>
    <w:unhideWhenUsed/>
    <w:rsid w:val="00F717EB"/>
    <w:pPr>
      <w:tabs>
        <w:tab w:val="center" w:pos="4703"/>
        <w:tab w:val="right" w:pos="9406"/>
      </w:tabs>
    </w:pPr>
  </w:style>
  <w:style w:type="character" w:customStyle="1" w:styleId="KopfzeileZchn">
    <w:name w:val="Kopfzeile Zchn"/>
    <w:basedOn w:val="Absatz-Standardschriftart"/>
    <w:link w:val="Kopfzeile"/>
    <w:uiPriority w:val="99"/>
    <w:rsid w:val="00F717EB"/>
    <w:rPr>
      <w:rFonts w:ascii="Arial" w:hAnsi="Arial" w:cs="Times New Roman"/>
      <w:szCs w:val="22"/>
    </w:rPr>
  </w:style>
  <w:style w:type="paragraph" w:styleId="Fuzeile">
    <w:name w:val="footer"/>
    <w:basedOn w:val="Standard"/>
    <w:link w:val="FuzeileZchn"/>
    <w:uiPriority w:val="99"/>
    <w:unhideWhenUsed/>
    <w:rsid w:val="00F717EB"/>
    <w:pPr>
      <w:tabs>
        <w:tab w:val="center" w:pos="4703"/>
        <w:tab w:val="right" w:pos="9406"/>
      </w:tabs>
    </w:pPr>
  </w:style>
  <w:style w:type="character" w:customStyle="1" w:styleId="FuzeileZchn">
    <w:name w:val="Fußzeile Zchn"/>
    <w:basedOn w:val="Absatz-Standardschriftart"/>
    <w:link w:val="Fuzeile"/>
    <w:uiPriority w:val="99"/>
    <w:rsid w:val="00F717EB"/>
    <w:rPr>
      <w:rFonts w:ascii="Arial" w:hAnsi="Arial" w:cs="Times New Roman"/>
      <w:szCs w:val="22"/>
    </w:rPr>
  </w:style>
  <w:style w:type="paragraph" w:customStyle="1" w:styleId="JungPumpenPI">
    <w:name w:val="Jung Pumpen PI"/>
    <w:basedOn w:val="Standard"/>
    <w:rsid w:val="006A77BB"/>
    <w:pPr>
      <w:widowControl/>
      <w:tabs>
        <w:tab w:val="left" w:pos="580"/>
      </w:tabs>
      <w:spacing w:before="120" w:line="360" w:lineRule="auto"/>
    </w:pPr>
    <w:rPr>
      <w:rFonts w:ascii="Helvetica" w:eastAsia="Times New Roman" w:hAnsi="Helvetica"/>
      <w:sz w:val="24"/>
      <w:szCs w:val="20"/>
      <w:lang w:eastAsia="de-DE"/>
    </w:rPr>
  </w:style>
  <w:style w:type="paragraph" w:styleId="Sprechblasentext">
    <w:name w:val="Balloon Text"/>
    <w:basedOn w:val="Standard"/>
    <w:link w:val="SprechblasentextZchn"/>
    <w:uiPriority w:val="99"/>
    <w:semiHidden/>
    <w:unhideWhenUsed/>
    <w:rsid w:val="00C762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62B3"/>
    <w:rPr>
      <w:rFonts w:ascii="Tahoma" w:hAnsi="Tahoma" w:cs="Tahoma"/>
      <w:sz w:val="16"/>
      <w:szCs w:val="16"/>
    </w:rPr>
  </w:style>
  <w:style w:type="character" w:styleId="Kommentarzeichen">
    <w:name w:val="annotation reference"/>
    <w:basedOn w:val="Absatz-Standardschriftart"/>
    <w:uiPriority w:val="99"/>
    <w:semiHidden/>
    <w:unhideWhenUsed/>
    <w:rsid w:val="001D03EF"/>
    <w:rPr>
      <w:sz w:val="16"/>
      <w:szCs w:val="16"/>
    </w:rPr>
  </w:style>
  <w:style w:type="paragraph" w:styleId="Kommentartext">
    <w:name w:val="annotation text"/>
    <w:basedOn w:val="Standard"/>
    <w:link w:val="KommentartextZchn"/>
    <w:uiPriority w:val="99"/>
    <w:unhideWhenUsed/>
    <w:rsid w:val="001D03EF"/>
    <w:rPr>
      <w:szCs w:val="20"/>
    </w:rPr>
  </w:style>
  <w:style w:type="character" w:customStyle="1" w:styleId="KommentartextZchn">
    <w:name w:val="Kommentartext Zchn"/>
    <w:basedOn w:val="Absatz-Standardschriftart"/>
    <w:link w:val="Kommentartext"/>
    <w:uiPriority w:val="99"/>
    <w:rsid w:val="001D03EF"/>
    <w:rPr>
      <w:rFonts w:ascii="Arial" w:hAnsi="Arial" w:cs="Times New Roman"/>
    </w:rPr>
  </w:style>
  <w:style w:type="paragraph" w:styleId="Kommentarthema">
    <w:name w:val="annotation subject"/>
    <w:basedOn w:val="Kommentartext"/>
    <w:next w:val="Kommentartext"/>
    <w:link w:val="KommentarthemaZchn"/>
    <w:uiPriority w:val="99"/>
    <w:semiHidden/>
    <w:unhideWhenUsed/>
    <w:rsid w:val="001D03EF"/>
    <w:rPr>
      <w:b/>
      <w:bCs/>
    </w:rPr>
  </w:style>
  <w:style w:type="character" w:customStyle="1" w:styleId="KommentarthemaZchn">
    <w:name w:val="Kommentarthema Zchn"/>
    <w:basedOn w:val="KommentartextZchn"/>
    <w:link w:val="Kommentarthema"/>
    <w:uiPriority w:val="99"/>
    <w:semiHidden/>
    <w:rsid w:val="001D03EF"/>
    <w:rPr>
      <w:rFonts w:ascii="Arial" w:hAnsi="Arial" w:cs="Times New Roman"/>
      <w:b/>
      <w:bCs/>
    </w:rPr>
  </w:style>
  <w:style w:type="character" w:customStyle="1" w:styleId="KommentartextZeichen1">
    <w:name w:val="Kommentartext Zeichen1"/>
    <w:basedOn w:val="Absatz-Standardschriftart"/>
    <w:uiPriority w:val="99"/>
    <w:semiHidden/>
    <w:locked/>
    <w:rsid w:val="00D7708D"/>
    <w:rPr>
      <w:rFonts w:ascii="Arial" w:eastAsia="Cambria" w:hAnsi="Arial"/>
      <w:sz w:val="20"/>
      <w:szCs w:val="20"/>
      <w:lang w:eastAsia="en-US"/>
    </w:rPr>
  </w:style>
  <w:style w:type="character" w:styleId="Seitenzahl">
    <w:name w:val="page number"/>
    <w:basedOn w:val="Absatz-Standardschriftart"/>
    <w:uiPriority w:val="99"/>
    <w:semiHidden/>
    <w:unhideWhenUsed/>
    <w:rsid w:val="00F95B98"/>
  </w:style>
  <w:style w:type="paragraph" w:styleId="StandardWeb">
    <w:name w:val="Normal (Web)"/>
    <w:basedOn w:val="Standard"/>
    <w:uiPriority w:val="99"/>
    <w:unhideWhenUsed/>
    <w:rsid w:val="00C433A6"/>
    <w:pPr>
      <w:widowControl/>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7B66CF"/>
    <w:pPr>
      <w:ind w:left="720"/>
      <w:contextualSpacing/>
    </w:pPr>
  </w:style>
  <w:style w:type="character" w:customStyle="1" w:styleId="apple-converted-space">
    <w:name w:val="apple-converted-space"/>
    <w:basedOn w:val="Absatz-Standardschriftart"/>
    <w:rsid w:val="005A26DD"/>
  </w:style>
  <w:style w:type="character" w:styleId="Hyperlink">
    <w:name w:val="Hyperlink"/>
    <w:basedOn w:val="Absatz-Standardschriftart"/>
    <w:uiPriority w:val="99"/>
    <w:semiHidden/>
    <w:unhideWhenUsed/>
    <w:rsid w:val="005A26DD"/>
    <w:rPr>
      <w:color w:val="0000FF"/>
      <w:u w:val="single"/>
    </w:rPr>
  </w:style>
  <w:style w:type="character" w:styleId="Fett">
    <w:name w:val="Strong"/>
    <w:basedOn w:val="Absatz-Standardschriftart"/>
    <w:uiPriority w:val="22"/>
    <w:qFormat/>
    <w:rsid w:val="009D0BF8"/>
    <w:rPr>
      <w:b/>
      <w:bCs/>
    </w:rPr>
  </w:style>
  <w:style w:type="paragraph" w:styleId="berarbeitung">
    <w:name w:val="Revision"/>
    <w:hidden/>
    <w:uiPriority w:val="99"/>
    <w:semiHidden/>
    <w:rsid w:val="006E2EF5"/>
    <w:rPr>
      <w:rFonts w:ascii="Arial" w:hAnsi="Arial" w:cs="Times New Roman"/>
      <w:szCs w:val="22"/>
    </w:rPr>
  </w:style>
  <w:style w:type="paragraph" w:customStyle="1" w:styleId="last">
    <w:name w:val="last"/>
    <w:basedOn w:val="Standard"/>
    <w:rsid w:val="00AF03A1"/>
    <w:pPr>
      <w:widowControl/>
      <w:spacing w:before="100" w:beforeAutospacing="1" w:after="100" w:afterAutospacing="1"/>
    </w:pPr>
    <w:rPr>
      <w:rFonts w:ascii="Times New Roman" w:eastAsia="Times New Roman" w:hAnsi="Times New Roman"/>
      <w:sz w:val="24"/>
      <w:szCs w:val="24"/>
      <w:lang w:eastAsia="de-DE"/>
    </w:rPr>
  </w:style>
  <w:style w:type="paragraph" w:customStyle="1" w:styleId="first">
    <w:name w:val="first"/>
    <w:basedOn w:val="Standard"/>
    <w:rsid w:val="00AF03A1"/>
    <w:pPr>
      <w:widowControl/>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011">
      <w:bodyDiv w:val="1"/>
      <w:marLeft w:val="0"/>
      <w:marRight w:val="0"/>
      <w:marTop w:val="0"/>
      <w:marBottom w:val="0"/>
      <w:divBdr>
        <w:top w:val="none" w:sz="0" w:space="0" w:color="auto"/>
        <w:left w:val="none" w:sz="0" w:space="0" w:color="auto"/>
        <w:bottom w:val="none" w:sz="0" w:space="0" w:color="auto"/>
        <w:right w:val="none" w:sz="0" w:space="0" w:color="auto"/>
      </w:divBdr>
    </w:div>
    <w:div w:id="164327644">
      <w:bodyDiv w:val="1"/>
      <w:marLeft w:val="0"/>
      <w:marRight w:val="0"/>
      <w:marTop w:val="0"/>
      <w:marBottom w:val="0"/>
      <w:divBdr>
        <w:top w:val="none" w:sz="0" w:space="0" w:color="auto"/>
        <w:left w:val="none" w:sz="0" w:space="0" w:color="auto"/>
        <w:bottom w:val="none" w:sz="0" w:space="0" w:color="auto"/>
        <w:right w:val="none" w:sz="0" w:space="0" w:color="auto"/>
      </w:divBdr>
    </w:div>
    <w:div w:id="451705556">
      <w:bodyDiv w:val="1"/>
      <w:marLeft w:val="0"/>
      <w:marRight w:val="0"/>
      <w:marTop w:val="0"/>
      <w:marBottom w:val="0"/>
      <w:divBdr>
        <w:top w:val="none" w:sz="0" w:space="0" w:color="auto"/>
        <w:left w:val="none" w:sz="0" w:space="0" w:color="auto"/>
        <w:bottom w:val="none" w:sz="0" w:space="0" w:color="auto"/>
        <w:right w:val="none" w:sz="0" w:space="0" w:color="auto"/>
      </w:divBdr>
    </w:div>
    <w:div w:id="543057648">
      <w:bodyDiv w:val="1"/>
      <w:marLeft w:val="0"/>
      <w:marRight w:val="0"/>
      <w:marTop w:val="0"/>
      <w:marBottom w:val="0"/>
      <w:divBdr>
        <w:top w:val="none" w:sz="0" w:space="0" w:color="auto"/>
        <w:left w:val="none" w:sz="0" w:space="0" w:color="auto"/>
        <w:bottom w:val="none" w:sz="0" w:space="0" w:color="auto"/>
        <w:right w:val="none" w:sz="0" w:space="0" w:color="auto"/>
      </w:divBdr>
    </w:div>
    <w:div w:id="673726152">
      <w:bodyDiv w:val="1"/>
      <w:marLeft w:val="0"/>
      <w:marRight w:val="0"/>
      <w:marTop w:val="0"/>
      <w:marBottom w:val="0"/>
      <w:divBdr>
        <w:top w:val="none" w:sz="0" w:space="0" w:color="auto"/>
        <w:left w:val="none" w:sz="0" w:space="0" w:color="auto"/>
        <w:bottom w:val="none" w:sz="0" w:space="0" w:color="auto"/>
        <w:right w:val="none" w:sz="0" w:space="0" w:color="auto"/>
      </w:divBdr>
    </w:div>
    <w:div w:id="1001010503">
      <w:bodyDiv w:val="1"/>
      <w:marLeft w:val="0"/>
      <w:marRight w:val="0"/>
      <w:marTop w:val="0"/>
      <w:marBottom w:val="0"/>
      <w:divBdr>
        <w:top w:val="none" w:sz="0" w:space="0" w:color="auto"/>
        <w:left w:val="none" w:sz="0" w:space="0" w:color="auto"/>
        <w:bottom w:val="none" w:sz="0" w:space="0" w:color="auto"/>
        <w:right w:val="none" w:sz="0" w:space="0" w:color="auto"/>
      </w:divBdr>
    </w:div>
    <w:div w:id="1161653107">
      <w:bodyDiv w:val="1"/>
      <w:marLeft w:val="0"/>
      <w:marRight w:val="0"/>
      <w:marTop w:val="0"/>
      <w:marBottom w:val="0"/>
      <w:divBdr>
        <w:top w:val="none" w:sz="0" w:space="0" w:color="auto"/>
        <w:left w:val="none" w:sz="0" w:space="0" w:color="auto"/>
        <w:bottom w:val="none" w:sz="0" w:space="0" w:color="auto"/>
        <w:right w:val="none" w:sz="0" w:space="0" w:color="auto"/>
      </w:divBdr>
    </w:div>
    <w:div w:id="1199775199">
      <w:bodyDiv w:val="1"/>
      <w:marLeft w:val="0"/>
      <w:marRight w:val="0"/>
      <w:marTop w:val="0"/>
      <w:marBottom w:val="0"/>
      <w:divBdr>
        <w:top w:val="none" w:sz="0" w:space="0" w:color="auto"/>
        <w:left w:val="none" w:sz="0" w:space="0" w:color="auto"/>
        <w:bottom w:val="none" w:sz="0" w:space="0" w:color="auto"/>
        <w:right w:val="none" w:sz="0" w:space="0" w:color="auto"/>
      </w:divBdr>
      <w:divsChild>
        <w:div w:id="1192691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13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6003">
      <w:bodyDiv w:val="1"/>
      <w:marLeft w:val="0"/>
      <w:marRight w:val="0"/>
      <w:marTop w:val="0"/>
      <w:marBottom w:val="0"/>
      <w:divBdr>
        <w:top w:val="none" w:sz="0" w:space="0" w:color="auto"/>
        <w:left w:val="none" w:sz="0" w:space="0" w:color="auto"/>
        <w:bottom w:val="none" w:sz="0" w:space="0" w:color="auto"/>
        <w:right w:val="none" w:sz="0" w:space="0" w:color="auto"/>
      </w:divBdr>
    </w:div>
    <w:div w:id="1860269451">
      <w:bodyDiv w:val="1"/>
      <w:marLeft w:val="0"/>
      <w:marRight w:val="0"/>
      <w:marTop w:val="0"/>
      <w:marBottom w:val="0"/>
      <w:divBdr>
        <w:top w:val="none" w:sz="0" w:space="0" w:color="auto"/>
        <w:left w:val="none" w:sz="0" w:space="0" w:color="auto"/>
        <w:bottom w:val="none" w:sz="0" w:space="0" w:color="auto"/>
        <w:right w:val="none" w:sz="0" w:space="0" w:color="auto"/>
      </w:divBdr>
    </w:div>
    <w:div w:id="1934243289">
      <w:bodyDiv w:val="1"/>
      <w:marLeft w:val="0"/>
      <w:marRight w:val="0"/>
      <w:marTop w:val="0"/>
      <w:marBottom w:val="0"/>
      <w:divBdr>
        <w:top w:val="none" w:sz="0" w:space="0" w:color="auto"/>
        <w:left w:val="none" w:sz="0" w:space="0" w:color="auto"/>
        <w:bottom w:val="none" w:sz="0" w:space="0" w:color="auto"/>
        <w:right w:val="none" w:sz="0" w:space="0" w:color="auto"/>
      </w:divBdr>
    </w:div>
    <w:div w:id="1972469212">
      <w:bodyDiv w:val="1"/>
      <w:marLeft w:val="0"/>
      <w:marRight w:val="0"/>
      <w:marTop w:val="0"/>
      <w:marBottom w:val="0"/>
      <w:divBdr>
        <w:top w:val="none" w:sz="0" w:space="0" w:color="auto"/>
        <w:left w:val="none" w:sz="0" w:space="0" w:color="auto"/>
        <w:bottom w:val="none" w:sz="0" w:space="0" w:color="auto"/>
        <w:right w:val="none" w:sz="0" w:space="0" w:color="auto"/>
      </w:divBdr>
      <w:divsChild>
        <w:div w:id="842016020">
          <w:marLeft w:val="0"/>
          <w:marRight w:val="0"/>
          <w:marTop w:val="0"/>
          <w:marBottom w:val="0"/>
          <w:divBdr>
            <w:top w:val="none" w:sz="0" w:space="0" w:color="auto"/>
            <w:left w:val="none" w:sz="0" w:space="0" w:color="auto"/>
            <w:bottom w:val="none" w:sz="0" w:space="0" w:color="auto"/>
            <w:right w:val="none" w:sz="0" w:space="0" w:color="auto"/>
          </w:divBdr>
          <w:divsChild>
            <w:div w:id="1686050869">
              <w:marLeft w:val="0"/>
              <w:marRight w:val="0"/>
              <w:marTop w:val="0"/>
              <w:marBottom w:val="0"/>
              <w:divBdr>
                <w:top w:val="none" w:sz="0" w:space="0" w:color="auto"/>
                <w:left w:val="none" w:sz="0" w:space="0" w:color="auto"/>
                <w:bottom w:val="none" w:sz="0" w:space="0" w:color="auto"/>
                <w:right w:val="none" w:sz="0" w:space="0" w:color="auto"/>
              </w:divBdr>
              <w:divsChild>
                <w:div w:id="21137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4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wikipedia.org/wiki/Kopenhag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e.wikipedia.org/wiki/Kopenhage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drsaelzer-pressediens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8AC8D1D667FF49ABA8D3B5556FD9BC" ma:contentTypeVersion="11" ma:contentTypeDescription="Opret et nyt dokument." ma:contentTypeScope="" ma:versionID="457a6e0fe31e91d109ba859a2ae9b380">
  <xsd:schema xmlns:xsd="http://www.w3.org/2001/XMLSchema" xmlns:xs="http://www.w3.org/2001/XMLSchema" xmlns:p="http://schemas.microsoft.com/office/2006/metadata/properties" xmlns:ns3="583898d9-535d-437f-9513-b3f76f4ef1bb" xmlns:ns4="11b64d34-a073-4d41-985d-3ef11d278ea2" targetNamespace="http://schemas.microsoft.com/office/2006/metadata/properties" ma:root="true" ma:fieldsID="4f9f3d2dbfaeabe26d8ec23f7be6cbe0" ns3:_="" ns4:_="">
    <xsd:import namespace="583898d9-535d-437f-9513-b3f76f4ef1bb"/>
    <xsd:import namespace="11b64d34-a073-4d41-985d-3ef11d278e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898d9-535d-437f-9513-b3f76f4ef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b64d34-a073-4d41-985d-3ef11d278ea2"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SharingHintHash" ma:index="16"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A59E4F-8CB0-4177-833B-EFD1049AA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898d9-535d-437f-9513-b3f76f4ef1bb"/>
    <ds:schemaRef ds:uri="11b64d34-a073-4d41-985d-3ef11d278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B9DD7D-E32D-43E2-BDFF-E46B08332663}">
  <ds:schemaRefs>
    <ds:schemaRef ds:uri="http://schemas.microsoft.com/sharepoint/v3/contenttype/forms"/>
  </ds:schemaRefs>
</ds:datastoreItem>
</file>

<file path=customXml/itemProps3.xml><?xml version="1.0" encoding="utf-8"?>
<ds:datastoreItem xmlns:ds="http://schemas.openxmlformats.org/officeDocument/2006/customXml" ds:itemID="{FB437278-FBD9-4065-B9BF-17B938DC43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2229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Comm'n Sense</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fgast</cp:lastModifiedBy>
  <cp:revision>5</cp:revision>
  <cp:lastPrinted>2019-07-30T12:00:00Z</cp:lastPrinted>
  <dcterms:created xsi:type="dcterms:W3CDTF">2019-12-18T16:13:00Z</dcterms:created>
  <dcterms:modified xsi:type="dcterms:W3CDTF">2019-12-18T16:23:00Z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0x0101002A8AC8D1D667FF49ABA8D3B5556FD9BC</vt:lpwstr>
  </property>
</Properties>
</file>